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53557" w14:textId="77B8DCDC" w:rsidR="00326597" w:rsidRPr="00142147" w:rsidRDefault="00326597" w:rsidP="000235B2">
      <w:pPr>
        <w:pStyle w:val="Heading1"/>
        <w:pBdr>
          <w:top w:val="single" w:sz="36" w:space="10" w:color="0070C0"/>
        </w:pBdr>
      </w:pPr>
      <w:r w:rsidRPr="00142147">
        <w:t>DPAC Facilities Planning Subcommittee Meeting Agenda</w:t>
      </w:r>
    </w:p>
    <w:p w14:paraId="2321541A" w14:textId="77C0CD19" w:rsidR="00EF5BCD" w:rsidRPr="00EC0C7A" w:rsidRDefault="00946846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t xml:space="preserve">October </w:t>
      </w:r>
      <w:r w:rsidR="00F97CA9">
        <w:rPr>
          <w:rFonts w:eastAsia="Arial" w:cs="Times New Roman"/>
          <w:b/>
          <w:color w:val="31312E"/>
        </w:rPr>
        <w:t>27</w:t>
      </w:r>
      <w:r w:rsidR="006755DB">
        <w:rPr>
          <w:rFonts w:eastAsia="Arial" w:cs="Times New Roman"/>
          <w:b/>
          <w:color w:val="31312E"/>
        </w:rPr>
        <w:t>th</w:t>
      </w:r>
      <w:r w:rsidR="007C581A">
        <w:rPr>
          <w:rFonts w:eastAsia="Arial" w:cs="Times New Roman"/>
          <w:b/>
          <w:color w:val="31312E"/>
        </w:rPr>
        <w:t>, 2022</w:t>
      </w:r>
      <w:r w:rsidR="00BD5ADF">
        <w:rPr>
          <w:rFonts w:eastAsia="Arial" w:cs="Times New Roman"/>
          <w:b/>
          <w:color w:val="31312E"/>
        </w:rPr>
        <w:t xml:space="preserve"> at 2:05pm</w:t>
      </w:r>
    </w:p>
    <w:p w14:paraId="1CD238FF" w14:textId="009C2C24" w:rsidR="00FD2F0F" w:rsidRDefault="00BD5ADF" w:rsidP="00FD2F0F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This meeting </w:t>
      </w:r>
      <w:r w:rsidR="00A53491">
        <w:rPr>
          <w:rFonts w:eastAsia="Arial" w:cs="Times New Roman"/>
          <w:b/>
          <w:color w:val="31312E"/>
        </w:rPr>
        <w:t>was</w:t>
      </w:r>
      <w:r>
        <w:rPr>
          <w:rFonts w:eastAsia="Arial" w:cs="Times New Roman"/>
          <w:b/>
          <w:color w:val="31312E"/>
        </w:rPr>
        <w:t xml:space="preserve"> conducted via Zoom</w:t>
      </w:r>
      <w:r w:rsidR="00C74CA8">
        <w:rPr>
          <w:rFonts w:eastAsia="Arial" w:cs="Times New Roman"/>
          <w:b/>
          <w:color w:val="31312E"/>
        </w:rPr>
        <w:t xml:space="preserve"> </w:t>
      </w:r>
      <w:hyperlink r:id="rId11" w:history="1">
        <w:r w:rsidR="00FD2F0F">
          <w:rPr>
            <w:rStyle w:val="Hyperlink"/>
          </w:rPr>
          <w:t>https://cccconfer.zoom.us/j/91090144352?pwd=cVRTUmRhNW1sRVkzY1Vmbkh6ajJLQT09</w:t>
        </w:r>
      </w:hyperlink>
    </w:p>
    <w:p w14:paraId="61033180" w14:textId="5C7C04D5" w:rsidR="00C74CA8" w:rsidRDefault="00C74CA8" w:rsidP="00EF5BCD">
      <w:pPr>
        <w:spacing w:after="0" w:line="240" w:lineRule="auto"/>
        <w:rPr>
          <w:rFonts w:eastAsia="Arial" w:cs="Times New Roman"/>
          <w:b/>
          <w:color w:val="31312E"/>
        </w:rPr>
      </w:pPr>
    </w:p>
    <w:p w14:paraId="2EB97117" w14:textId="40102819" w:rsidR="00540EB6" w:rsidRDefault="00373F31" w:rsidP="00466FA1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t>Members</w:t>
      </w:r>
      <w:r w:rsidR="00A53491">
        <w:rPr>
          <w:rFonts w:eastAsia="Arial" w:cs="Times New Roman"/>
          <w:b/>
          <w:color w:val="31312E"/>
        </w:rPr>
        <w:t xml:space="preserve"> Present</w:t>
      </w:r>
      <w:r>
        <w:rPr>
          <w:rFonts w:eastAsia="Arial" w:cs="Times New Roman"/>
          <w:b/>
          <w:color w:val="31312E"/>
        </w:rPr>
        <w:t>:</w:t>
      </w:r>
    </w:p>
    <w:p w14:paraId="7C65E5BB" w14:textId="2F0BE8A0" w:rsidR="00D8349C" w:rsidRPr="00D8349C" w:rsidRDefault="00373F31" w:rsidP="00D8349C">
      <w:pPr>
        <w:spacing w:after="0" w:line="240" w:lineRule="auto"/>
        <w:rPr>
          <w:rFonts w:eastAsia="Arial" w:cs="Times New Roman"/>
          <w:color w:val="31312E"/>
        </w:rPr>
      </w:pPr>
      <w:r w:rsidRPr="00466FA1">
        <w:rPr>
          <w:rFonts w:eastAsia="Arial" w:cs="Times New Roman"/>
          <w:color w:val="31312E"/>
        </w:rPr>
        <w:t>Dagmar Gorma</w:t>
      </w:r>
      <w:r w:rsidR="00FD2F0F">
        <w:rPr>
          <w:rFonts w:eastAsia="Arial" w:cs="Times New Roman"/>
          <w:color w:val="31312E"/>
        </w:rPr>
        <w:t xml:space="preserve">n, CSEA Representative, </w:t>
      </w:r>
    </w:p>
    <w:p w14:paraId="6C2B42AC" w14:textId="3B24B292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Judith Marasco, Faculty Representative</w:t>
      </w:r>
    </w:p>
    <w:p w14:paraId="52A9B78B" w14:textId="77777777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Catherine Matheson, Faculty Representative</w:t>
      </w:r>
    </w:p>
    <w:p w14:paraId="36233046" w14:textId="414D11DA" w:rsid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Judith Mosher, CSEA Representative </w:t>
      </w:r>
    </w:p>
    <w:p w14:paraId="44B2A2C0" w14:textId="229A0D45" w:rsidR="0004062F" w:rsidRDefault="0004062F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Cindy Ordaz, CSEA Representative</w:t>
      </w:r>
    </w:p>
    <w:p w14:paraId="7EFFB030" w14:textId="35E28E09" w:rsidR="00D8349C" w:rsidRPr="00D8349C" w:rsidRDefault="00373F31" w:rsidP="00D8349C">
      <w:pPr>
        <w:spacing w:after="0" w:line="240" w:lineRule="auto"/>
        <w:rPr>
          <w:rFonts w:eastAsia="Arial" w:cs="Times New Roman"/>
          <w:color w:val="31312E"/>
        </w:rPr>
      </w:pPr>
      <w:r w:rsidRPr="00466FA1">
        <w:rPr>
          <w:rFonts w:eastAsia="Arial" w:cs="Times New Roman"/>
          <w:color w:val="31312E"/>
        </w:rPr>
        <w:t xml:space="preserve">Daniel Phillips, Admin Representative, Co-Chair </w:t>
      </w:r>
    </w:p>
    <w:p w14:paraId="26EE493D" w14:textId="77777777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Alicia Villalpando, Faculty Representative</w:t>
      </w:r>
    </w:p>
    <w:p w14:paraId="18126E50" w14:textId="1D3C5335" w:rsidR="00F575D2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Charlie Yen, Administration Representativ</w:t>
      </w:r>
      <w:r w:rsidR="00F575D2">
        <w:rPr>
          <w:rFonts w:eastAsia="Arial" w:cs="Times New Roman"/>
          <w:color w:val="31312E"/>
        </w:rPr>
        <w:t xml:space="preserve">e </w:t>
      </w:r>
    </w:p>
    <w:p w14:paraId="392A7185" w14:textId="77777777" w:rsidR="007F749D" w:rsidRDefault="007F749D" w:rsidP="007F749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Francis Yang</w:t>
      </w:r>
      <w:r w:rsidRPr="0082058C">
        <w:rPr>
          <w:rFonts w:eastAsia="Arial" w:cs="Times New Roman"/>
          <w:color w:val="31312E"/>
        </w:rPr>
        <w:t xml:space="preserve"> – AS Dir of Activities, Student Representative</w:t>
      </w:r>
    </w:p>
    <w:p w14:paraId="33778F6D" w14:textId="35C64C61" w:rsidR="005C7747" w:rsidRDefault="00593B53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Marco Zetina</w:t>
      </w:r>
      <w:r w:rsidR="0004062F">
        <w:rPr>
          <w:rFonts w:eastAsia="Arial" w:cs="Times New Roman"/>
          <w:color w:val="31312E"/>
        </w:rPr>
        <w:t>; CSEA Representative</w:t>
      </w:r>
    </w:p>
    <w:p w14:paraId="5A7AA273" w14:textId="27735D34" w:rsidR="00AA45DF" w:rsidRPr="0017088F" w:rsidRDefault="005C10E6" w:rsidP="0017088F">
      <w:pPr>
        <w:pStyle w:val="Heading2"/>
      </w:pPr>
      <w:r w:rsidRPr="002244C9">
        <w:t>Call to Order</w:t>
      </w:r>
      <w:r w:rsidR="0011348C">
        <w:t xml:space="preserve">: </w:t>
      </w:r>
      <w:r w:rsidR="0011348C" w:rsidRPr="0011348C">
        <w:rPr>
          <w:rFonts w:eastAsia="Arial" w:cs="Times New Roman"/>
          <w:b w:val="0"/>
          <w:color w:val="31312E"/>
          <w:sz w:val="24"/>
          <w:szCs w:val="24"/>
          <w:lang w:val="en-US"/>
        </w:rPr>
        <w:t>2</w:t>
      </w:r>
      <w:r w:rsidR="0011348C">
        <w:rPr>
          <w:rFonts w:eastAsia="Arial" w:cs="Times New Roman"/>
          <w:b w:val="0"/>
          <w:color w:val="31312E"/>
          <w:sz w:val="24"/>
          <w:szCs w:val="24"/>
          <w:lang w:val="en-US"/>
        </w:rPr>
        <w:t>:09 p.m</w:t>
      </w:r>
      <w:r w:rsidR="0017088F">
        <w:rPr>
          <w:rFonts w:eastAsia="Arial" w:cs="Times New Roman"/>
          <w:b w:val="0"/>
          <w:color w:val="31312E"/>
          <w:sz w:val="24"/>
          <w:szCs w:val="24"/>
          <w:lang w:val="en-US"/>
        </w:rPr>
        <w:t xml:space="preserve">. </w:t>
      </w:r>
    </w:p>
    <w:p w14:paraId="0EAD1CE4" w14:textId="406A2DE8" w:rsidR="0017088F" w:rsidRDefault="0017088F" w:rsidP="002244C9">
      <w:pPr>
        <w:pStyle w:val="Heading2"/>
      </w:pPr>
      <w:r>
        <w:t>Approval of Minutes</w:t>
      </w:r>
    </w:p>
    <w:p w14:paraId="1642D39E" w14:textId="7C3D29C1" w:rsidR="0011013F" w:rsidRPr="0011013F" w:rsidRDefault="0011013F" w:rsidP="003366CA">
      <w:pPr>
        <w:pStyle w:val="BodyText"/>
        <w:rPr>
          <w:lang w:val="en-GB"/>
        </w:rPr>
      </w:pPr>
      <w:r w:rsidRPr="0011013F">
        <w:rPr>
          <w:lang w:val="en-GB"/>
        </w:rPr>
        <w:t xml:space="preserve">Approval of </w:t>
      </w:r>
      <w:r>
        <w:rPr>
          <w:lang w:val="en-GB"/>
        </w:rPr>
        <w:t>October</w:t>
      </w:r>
      <w:r w:rsidRPr="0011013F">
        <w:rPr>
          <w:lang w:val="en-GB"/>
        </w:rPr>
        <w:t xml:space="preserve"> </w:t>
      </w:r>
      <w:r w:rsidR="00C821F0">
        <w:rPr>
          <w:lang w:val="en-GB"/>
        </w:rPr>
        <w:t>13</w:t>
      </w:r>
      <w:r w:rsidRPr="0011013F">
        <w:rPr>
          <w:lang w:val="en-GB"/>
        </w:rPr>
        <w:t xml:space="preserve">th, 2022 </w:t>
      </w:r>
      <w:r w:rsidR="007D2905">
        <w:rPr>
          <w:lang w:val="en-GB"/>
        </w:rPr>
        <w:t>m</w:t>
      </w:r>
      <w:r w:rsidRPr="0011013F">
        <w:rPr>
          <w:lang w:val="en-GB"/>
        </w:rPr>
        <w:t>inutes</w:t>
      </w:r>
      <w:r w:rsidR="007D2905">
        <w:rPr>
          <w:lang w:val="en-GB"/>
        </w:rPr>
        <w:t>,</w:t>
      </w:r>
      <w:r w:rsidR="003366CA">
        <w:rPr>
          <w:lang w:val="en-GB"/>
        </w:rPr>
        <w:t xml:space="preserve"> </w:t>
      </w:r>
      <w:r w:rsidRPr="0011013F">
        <w:rPr>
          <w:lang w:val="en-GB"/>
        </w:rPr>
        <w:t>approved unanimously</w:t>
      </w:r>
      <w:r w:rsidR="007D2905">
        <w:rPr>
          <w:lang w:val="en-GB"/>
        </w:rPr>
        <w:t>.</w:t>
      </w:r>
      <w:bookmarkStart w:id="0" w:name="_GoBack"/>
      <w:bookmarkEnd w:id="0"/>
    </w:p>
    <w:p w14:paraId="16857D54" w14:textId="089093BE" w:rsidR="005C10E6" w:rsidRDefault="005C10E6" w:rsidP="002244C9">
      <w:pPr>
        <w:pStyle w:val="Heading2"/>
      </w:pPr>
      <w:r w:rsidRPr="00DD44E4">
        <w:t>Public Comments</w:t>
      </w:r>
      <w:r w:rsidR="007D2905">
        <w:t xml:space="preserve"> - </w:t>
      </w:r>
      <w:r w:rsidR="007D2905" w:rsidRPr="007D2905">
        <w:rPr>
          <w:rFonts w:eastAsiaTheme="minorEastAsia" w:cstheme="minorBidi"/>
          <w:b w:val="0"/>
          <w:color w:val="414042" w:themeColor="text2"/>
          <w:sz w:val="24"/>
          <w:szCs w:val="24"/>
        </w:rPr>
        <w:t>None</w:t>
      </w:r>
    </w:p>
    <w:p w14:paraId="121A7B3C" w14:textId="391C7CED" w:rsidR="00AF3794" w:rsidRDefault="00BA727F" w:rsidP="00910C98">
      <w:pPr>
        <w:pStyle w:val="Heading2"/>
        <w:tabs>
          <w:tab w:val="left" w:pos="8640"/>
        </w:tabs>
      </w:pPr>
      <w:r w:rsidRPr="00BA727F">
        <w:t>Construction / Maintenance Update, as needed</w:t>
      </w:r>
    </w:p>
    <w:p w14:paraId="57B29303" w14:textId="578646C9" w:rsidR="00AA30AF" w:rsidRDefault="007D2905" w:rsidP="00661DB9">
      <w:pPr>
        <w:pStyle w:val="Heading3"/>
        <w:rPr>
          <w:lang w:val="en-GB"/>
        </w:rPr>
      </w:pPr>
      <w:r>
        <w:rPr>
          <w:lang w:val="en-GB"/>
        </w:rPr>
        <w:t xml:space="preserve">Cindy Ordaz </w:t>
      </w:r>
      <w:r w:rsidR="00DC5DA2">
        <w:rPr>
          <w:lang w:val="en-GB"/>
        </w:rPr>
        <w:t>presented a quick overview of the n</w:t>
      </w:r>
      <w:r w:rsidR="00F07560">
        <w:rPr>
          <w:lang w:val="en-GB"/>
        </w:rPr>
        <w:t xml:space="preserve">ew </w:t>
      </w:r>
      <w:proofErr w:type="gramStart"/>
      <w:r w:rsidR="00DC5DA2">
        <w:rPr>
          <w:lang w:val="en-GB"/>
        </w:rPr>
        <w:t>F</w:t>
      </w:r>
      <w:r w:rsidR="00F97CA9">
        <w:rPr>
          <w:lang w:val="en-GB"/>
        </w:rPr>
        <w:t>acilities</w:t>
      </w:r>
      <w:r w:rsidR="00FD2907">
        <w:rPr>
          <w:lang w:val="en-GB"/>
        </w:rPr>
        <w:t>,</w:t>
      </w:r>
      <w:proofErr w:type="gramEnd"/>
      <w:r w:rsidR="00F97CA9">
        <w:rPr>
          <w:lang w:val="en-GB"/>
        </w:rPr>
        <w:t xml:space="preserve"> Maintenance &amp; Operations</w:t>
      </w:r>
      <w:r w:rsidR="00F07560">
        <w:rPr>
          <w:lang w:val="en-GB"/>
        </w:rPr>
        <w:t xml:space="preserve"> </w:t>
      </w:r>
      <w:r w:rsidR="00DC5DA2">
        <w:rPr>
          <w:lang w:val="en-GB"/>
        </w:rPr>
        <w:t>w</w:t>
      </w:r>
      <w:r w:rsidR="00F97CA9">
        <w:rPr>
          <w:lang w:val="en-GB"/>
        </w:rPr>
        <w:t>ork Request</w:t>
      </w:r>
      <w:r w:rsidR="00FD2907">
        <w:rPr>
          <w:lang w:val="en-GB"/>
        </w:rPr>
        <w:t xml:space="preserve"> System</w:t>
      </w:r>
      <w:r w:rsidR="00F07560">
        <w:rPr>
          <w:lang w:val="en-GB"/>
        </w:rPr>
        <w:t xml:space="preserve">: </w:t>
      </w:r>
      <w:r w:rsidR="00F97CA9">
        <w:rPr>
          <w:lang w:val="en-GB"/>
        </w:rPr>
        <w:t>TDX</w:t>
      </w:r>
      <w:r w:rsidR="00DC5DA2">
        <w:rPr>
          <w:lang w:val="en-GB"/>
        </w:rPr>
        <w:t xml:space="preserve">. </w:t>
      </w:r>
    </w:p>
    <w:p w14:paraId="3D313753" w14:textId="4BDF7C5B" w:rsidR="00DC5DA2" w:rsidRDefault="003805CA" w:rsidP="00AA30AF">
      <w:pPr>
        <w:pStyle w:val="BodyText"/>
        <w:numPr>
          <w:ilvl w:val="0"/>
          <w:numId w:val="23"/>
        </w:numPr>
        <w:ind w:right="630"/>
        <w:rPr>
          <w:lang w:val="en-GB"/>
        </w:rPr>
      </w:pPr>
      <w:r>
        <w:rPr>
          <w:lang w:val="en-GB"/>
        </w:rPr>
        <w:t>The new t</w:t>
      </w:r>
      <w:r w:rsidR="00DC5DA2">
        <w:rPr>
          <w:lang w:val="en-GB"/>
        </w:rPr>
        <w:t>icketing system</w:t>
      </w:r>
      <w:r>
        <w:rPr>
          <w:lang w:val="en-GB"/>
        </w:rPr>
        <w:t xml:space="preserve"> can be accessed by faculty and staff using their SMC credentials</w:t>
      </w:r>
      <w:r w:rsidR="004A6735">
        <w:rPr>
          <w:lang w:val="en-GB"/>
        </w:rPr>
        <w:t xml:space="preserve"> on the TDX portal located on the facilities website at: </w:t>
      </w:r>
      <w:hyperlink r:id="rId12" w:history="1">
        <w:r w:rsidR="004A6735" w:rsidRPr="004057E9">
          <w:rPr>
            <w:rStyle w:val="Hyperlink"/>
            <w:lang w:val="en-GB"/>
          </w:rPr>
          <w:t>www.smc.edu/facilities</w:t>
        </w:r>
      </w:hyperlink>
      <w:r w:rsidR="004A6735">
        <w:rPr>
          <w:lang w:val="en-GB"/>
        </w:rPr>
        <w:t xml:space="preserve">. </w:t>
      </w:r>
    </w:p>
    <w:p w14:paraId="09E3F6CA" w14:textId="35DF201B" w:rsidR="00293A4D" w:rsidRDefault="00293A4D" w:rsidP="00AA30AF">
      <w:pPr>
        <w:pStyle w:val="BodyText"/>
        <w:numPr>
          <w:ilvl w:val="0"/>
          <w:numId w:val="23"/>
        </w:numPr>
        <w:ind w:right="630"/>
        <w:rPr>
          <w:lang w:val="en-GB"/>
        </w:rPr>
      </w:pPr>
      <w:r>
        <w:rPr>
          <w:lang w:val="en-GB"/>
        </w:rPr>
        <w:t>Overview of services provided in Operations (Custodial</w:t>
      </w:r>
      <w:r w:rsidR="0062143D">
        <w:rPr>
          <w:lang w:val="en-GB"/>
        </w:rPr>
        <w:t>, Event Support</w:t>
      </w:r>
      <w:r>
        <w:rPr>
          <w:lang w:val="en-GB"/>
        </w:rPr>
        <w:t xml:space="preserve"> and Grounds), </w:t>
      </w:r>
      <w:r w:rsidR="0062143D">
        <w:rPr>
          <w:lang w:val="en-GB"/>
        </w:rPr>
        <w:t>Maintenance and Construction.</w:t>
      </w:r>
    </w:p>
    <w:p w14:paraId="03C81BC9" w14:textId="6A100A21" w:rsidR="00AA30AF" w:rsidRDefault="00AA30AF" w:rsidP="00AA30AF">
      <w:pPr>
        <w:pStyle w:val="BodyText"/>
        <w:numPr>
          <w:ilvl w:val="0"/>
          <w:numId w:val="23"/>
        </w:numPr>
        <w:ind w:right="630"/>
        <w:rPr>
          <w:lang w:val="en-GB"/>
        </w:rPr>
      </w:pPr>
      <w:r>
        <w:rPr>
          <w:lang w:val="en-GB"/>
        </w:rPr>
        <w:t xml:space="preserve">Scheduled </w:t>
      </w:r>
      <w:r w:rsidR="00AB4A93">
        <w:rPr>
          <w:lang w:val="en-GB"/>
        </w:rPr>
        <w:t>requests can be made through work request, all emergency or urgent should be called in at (310) 434-437</w:t>
      </w:r>
      <w:r w:rsidR="00C516D0">
        <w:rPr>
          <w:lang w:val="en-GB"/>
        </w:rPr>
        <w:t xml:space="preserve">8. </w:t>
      </w:r>
    </w:p>
    <w:p w14:paraId="2D5C9A89" w14:textId="7260ED78" w:rsidR="00C516D0" w:rsidRDefault="00C516D0" w:rsidP="00661DB9">
      <w:pPr>
        <w:pStyle w:val="Heading3"/>
        <w:rPr>
          <w:lang w:val="en-GB"/>
        </w:rPr>
      </w:pPr>
      <w:r>
        <w:rPr>
          <w:lang w:val="en-GB"/>
        </w:rPr>
        <w:t xml:space="preserve">Terry </w:t>
      </w:r>
      <w:proofErr w:type="spellStart"/>
      <w:r>
        <w:rPr>
          <w:lang w:val="en-GB"/>
        </w:rPr>
        <w:t>Kamibayashi</w:t>
      </w:r>
      <w:proofErr w:type="spellEnd"/>
      <w:r>
        <w:rPr>
          <w:lang w:val="en-GB"/>
        </w:rPr>
        <w:t xml:space="preserve"> discussed </w:t>
      </w:r>
      <w:r w:rsidR="003353BA">
        <w:rPr>
          <w:lang w:val="en-GB"/>
        </w:rPr>
        <w:t xml:space="preserve">ongoing major scheduled maintenance projects. Will provide more information </w:t>
      </w:r>
      <w:r w:rsidR="00B50832">
        <w:rPr>
          <w:lang w:val="en-GB"/>
        </w:rPr>
        <w:t xml:space="preserve">on progress in future meetings. </w:t>
      </w:r>
    </w:p>
    <w:p w14:paraId="45C91E54" w14:textId="6D708542" w:rsidR="00BA727F" w:rsidRDefault="00BA727F" w:rsidP="00BA727F">
      <w:pPr>
        <w:pStyle w:val="Heading2"/>
      </w:pPr>
      <w:r w:rsidRPr="00BA727F">
        <w:lastRenderedPageBreak/>
        <w:t>Safety Issues Update, as needed</w:t>
      </w:r>
    </w:p>
    <w:p w14:paraId="7F63F75D" w14:textId="77777777" w:rsidR="00B928BD" w:rsidRDefault="00661DB9" w:rsidP="00661DB9">
      <w:pPr>
        <w:numPr>
          <w:ilvl w:val="0"/>
          <w:numId w:val="24"/>
        </w:numPr>
        <w:spacing w:before="40" w:after="40" w:line="240" w:lineRule="auto"/>
        <w:ind w:left="1080"/>
        <w:textAlignment w:val="center"/>
        <w:rPr>
          <w:rFonts w:eastAsia="Times New Roman" w:cs="Calibri"/>
          <w:color w:val="414042"/>
          <w:lang w:val="en-GB" w:eastAsia="en-US"/>
        </w:rPr>
      </w:pPr>
      <w:r>
        <w:rPr>
          <w:rFonts w:eastAsia="Times New Roman" w:cs="Calibri"/>
          <w:color w:val="414042"/>
          <w:lang w:val="en-GB" w:eastAsia="en-US"/>
        </w:rPr>
        <w:t>Daniel Phillips provided u</w:t>
      </w:r>
      <w:r w:rsidRPr="00661DB9">
        <w:rPr>
          <w:rFonts w:eastAsia="Times New Roman" w:cs="Calibri"/>
          <w:color w:val="414042"/>
          <w:lang w:val="en-GB" w:eastAsia="en-US"/>
        </w:rPr>
        <w:t xml:space="preserve">pdates to </w:t>
      </w:r>
      <w:r w:rsidR="00B928BD">
        <w:rPr>
          <w:rFonts w:eastAsia="Times New Roman" w:cs="Calibri"/>
          <w:color w:val="414042"/>
          <w:lang w:val="en-GB" w:eastAsia="en-US"/>
        </w:rPr>
        <w:t xml:space="preserve">the following: </w:t>
      </w:r>
    </w:p>
    <w:p w14:paraId="5AF32288" w14:textId="45E665D1" w:rsidR="005F148D" w:rsidRDefault="00661DB9" w:rsidP="005F148D">
      <w:pPr>
        <w:pStyle w:val="Heading5"/>
        <w:rPr>
          <w:lang w:val="en-GB" w:eastAsia="en-US"/>
        </w:rPr>
      </w:pPr>
      <w:r w:rsidRPr="00CD3935">
        <w:rPr>
          <w:lang w:val="en-GB" w:eastAsia="en-US"/>
        </w:rPr>
        <w:t xml:space="preserve">COVID guidelines issued by state, county and </w:t>
      </w:r>
      <w:r w:rsidR="00272F0D" w:rsidRPr="00CD3935">
        <w:rPr>
          <w:lang w:val="en-GB" w:eastAsia="en-US"/>
        </w:rPr>
        <w:t>Cal OSHA</w:t>
      </w:r>
      <w:r w:rsidRPr="00CD3935">
        <w:rPr>
          <w:lang w:val="en-GB" w:eastAsia="en-US"/>
        </w:rPr>
        <w:t>.</w:t>
      </w:r>
      <w:r w:rsidR="00CD3935" w:rsidRPr="00CD3935">
        <w:rPr>
          <w:lang w:val="en-GB" w:eastAsia="en-US"/>
        </w:rPr>
        <w:t xml:space="preserve"> </w:t>
      </w:r>
    </w:p>
    <w:p w14:paraId="2412B466" w14:textId="77777777" w:rsidR="00DC617B" w:rsidRDefault="00B928BD" w:rsidP="00DC617B">
      <w:pPr>
        <w:pStyle w:val="Heading5"/>
        <w:rPr>
          <w:lang w:val="en-GB" w:eastAsia="en-US"/>
        </w:rPr>
      </w:pPr>
      <w:r w:rsidRPr="00CD3935">
        <w:rPr>
          <w:lang w:val="en-GB" w:eastAsia="en-US"/>
        </w:rPr>
        <w:t xml:space="preserve">Recent safety inspection by </w:t>
      </w:r>
      <w:r w:rsidR="00661DB9" w:rsidRPr="00661DB9">
        <w:rPr>
          <w:lang w:val="en-GB" w:eastAsia="en-US"/>
        </w:rPr>
        <w:t>Keenan and SWACC</w:t>
      </w:r>
      <w:r w:rsidRPr="00CD3935">
        <w:rPr>
          <w:lang w:val="en-GB" w:eastAsia="en-US"/>
        </w:rPr>
        <w:t xml:space="preserve">. </w:t>
      </w:r>
      <w:r w:rsidR="00711D85" w:rsidRPr="00CD3935">
        <w:rPr>
          <w:lang w:val="en-GB" w:eastAsia="en-US"/>
        </w:rPr>
        <w:t xml:space="preserve">Reported that some </w:t>
      </w:r>
      <w:r w:rsidR="00661DB9" w:rsidRPr="00661DB9">
        <w:rPr>
          <w:lang w:val="en-GB" w:eastAsia="en-US"/>
        </w:rPr>
        <w:t xml:space="preserve">hazards </w:t>
      </w:r>
      <w:r w:rsidR="00711D85" w:rsidRPr="00CD3935">
        <w:rPr>
          <w:lang w:val="en-GB" w:eastAsia="en-US"/>
        </w:rPr>
        <w:t>were found and</w:t>
      </w:r>
      <w:r w:rsidR="00661DB9" w:rsidRPr="00661DB9">
        <w:rPr>
          <w:lang w:val="en-GB" w:eastAsia="en-US"/>
        </w:rPr>
        <w:t xml:space="preserve"> vio</w:t>
      </w:r>
      <w:r w:rsidR="00711D85" w:rsidRPr="00CD3935">
        <w:rPr>
          <w:lang w:val="en-GB" w:eastAsia="en-US"/>
        </w:rPr>
        <w:t xml:space="preserve">lations will be corrected. </w:t>
      </w:r>
      <w:r w:rsidR="00CD3935" w:rsidRPr="00CD3935">
        <w:rPr>
          <w:lang w:val="en-GB" w:eastAsia="en-US"/>
        </w:rPr>
        <w:t xml:space="preserve">Upcoming </w:t>
      </w:r>
      <w:r w:rsidR="005F148D">
        <w:rPr>
          <w:lang w:val="en-GB" w:eastAsia="en-US"/>
        </w:rPr>
        <w:t>i</w:t>
      </w:r>
      <w:r w:rsidR="00661DB9" w:rsidRPr="00661DB9">
        <w:rPr>
          <w:lang w:val="en-GB" w:eastAsia="en-US"/>
        </w:rPr>
        <w:t xml:space="preserve">nspection on chemicals </w:t>
      </w:r>
      <w:r w:rsidR="005F148D">
        <w:rPr>
          <w:lang w:val="en-GB" w:eastAsia="en-US"/>
        </w:rPr>
        <w:t xml:space="preserve">will take place </w:t>
      </w:r>
      <w:r w:rsidR="00661DB9" w:rsidRPr="00661DB9">
        <w:rPr>
          <w:lang w:val="en-GB" w:eastAsia="en-US"/>
        </w:rPr>
        <w:t xml:space="preserve">in November, </w:t>
      </w:r>
      <w:r w:rsidR="00DC617B">
        <w:rPr>
          <w:lang w:val="en-GB" w:eastAsia="en-US"/>
        </w:rPr>
        <w:t xml:space="preserve">inspection is done </w:t>
      </w:r>
      <w:r w:rsidR="00661DB9" w:rsidRPr="00661DB9">
        <w:rPr>
          <w:lang w:val="en-GB" w:eastAsia="en-US"/>
        </w:rPr>
        <w:t>every year</w:t>
      </w:r>
      <w:r w:rsidR="00DC617B">
        <w:rPr>
          <w:lang w:val="en-GB" w:eastAsia="en-US"/>
        </w:rPr>
        <w:t>.</w:t>
      </w:r>
    </w:p>
    <w:p w14:paraId="197CCCB0" w14:textId="3EE4668A" w:rsidR="00661DB9" w:rsidRPr="00DC617B" w:rsidRDefault="00661DB9" w:rsidP="00DC617B">
      <w:pPr>
        <w:pStyle w:val="Heading5"/>
        <w:rPr>
          <w:lang w:val="en-GB" w:eastAsia="en-US"/>
        </w:rPr>
      </w:pPr>
      <w:r w:rsidRPr="00DC617B">
        <w:rPr>
          <w:rFonts w:eastAsia="Times New Roman" w:cs="Calibri"/>
          <w:color w:val="414042"/>
          <w:lang w:val="en-GB" w:eastAsia="en-US"/>
        </w:rPr>
        <w:t xml:space="preserve">Mask mandate matrix </w:t>
      </w:r>
      <w:r w:rsidR="00DC617B">
        <w:rPr>
          <w:rFonts w:eastAsia="Times New Roman" w:cs="Calibri"/>
          <w:color w:val="414042"/>
          <w:lang w:val="en-GB" w:eastAsia="en-US"/>
        </w:rPr>
        <w:t xml:space="preserve">was presented to all </w:t>
      </w:r>
      <w:r w:rsidR="00197971">
        <w:rPr>
          <w:rFonts w:eastAsia="Times New Roman" w:cs="Calibri"/>
          <w:color w:val="414042"/>
          <w:lang w:val="en-GB" w:eastAsia="en-US"/>
        </w:rPr>
        <w:t>constituency</w:t>
      </w:r>
      <w:r w:rsidR="00DC617B">
        <w:rPr>
          <w:rFonts w:eastAsia="Times New Roman" w:cs="Calibri"/>
          <w:color w:val="414042"/>
          <w:lang w:val="en-GB" w:eastAsia="en-US"/>
        </w:rPr>
        <w:t xml:space="preserve"> groups</w:t>
      </w:r>
      <w:r w:rsidR="00197971">
        <w:rPr>
          <w:rFonts w:eastAsia="Times New Roman" w:cs="Calibri"/>
          <w:color w:val="414042"/>
          <w:lang w:val="en-GB" w:eastAsia="en-US"/>
        </w:rPr>
        <w:t xml:space="preserve"> to gather feedback. </w:t>
      </w:r>
      <w:r w:rsidRPr="00DC617B">
        <w:rPr>
          <w:rFonts w:eastAsia="Times New Roman" w:cs="Calibri"/>
          <w:color w:val="414042"/>
          <w:lang w:val="en-GB" w:eastAsia="en-US"/>
        </w:rPr>
        <w:t xml:space="preserve"> </w:t>
      </w:r>
      <w:r w:rsidR="00197971">
        <w:rPr>
          <w:rFonts w:eastAsia="Times New Roman" w:cs="Calibri"/>
          <w:color w:val="414042"/>
          <w:lang w:val="en-GB" w:eastAsia="en-US"/>
        </w:rPr>
        <w:t xml:space="preserve">Matrix </w:t>
      </w:r>
      <w:r w:rsidR="00926467">
        <w:rPr>
          <w:rFonts w:eastAsia="Times New Roman" w:cs="Calibri"/>
          <w:color w:val="414042"/>
          <w:lang w:val="en-GB" w:eastAsia="en-US"/>
        </w:rPr>
        <w:t xml:space="preserve">will help guide decisions beginning January 2023. </w:t>
      </w:r>
    </w:p>
    <w:p w14:paraId="484BAA54" w14:textId="37897576" w:rsidR="005C10E6" w:rsidRPr="00926467" w:rsidRDefault="009A117A" w:rsidP="002244C9">
      <w:pPr>
        <w:pStyle w:val="Heading2"/>
        <w:rPr>
          <w:rFonts w:eastAsiaTheme="minorEastAsia" w:cstheme="minorBidi"/>
          <w:b w:val="0"/>
          <w:color w:val="414042" w:themeColor="text2"/>
          <w:sz w:val="24"/>
          <w:szCs w:val="24"/>
          <w:lang w:eastAsia="en-US"/>
        </w:rPr>
      </w:pPr>
      <w:r>
        <w:t>Future Agenda</w:t>
      </w:r>
      <w:r w:rsidR="00682EA2">
        <w:t xml:space="preserve"> items</w:t>
      </w:r>
      <w:r w:rsidR="00926467">
        <w:t xml:space="preserve"> </w:t>
      </w:r>
      <w:r w:rsidR="00926467" w:rsidRPr="00926467">
        <w:rPr>
          <w:rFonts w:eastAsiaTheme="minorEastAsia" w:cstheme="minorBidi"/>
          <w:b w:val="0"/>
          <w:color w:val="414042" w:themeColor="text2"/>
          <w:sz w:val="24"/>
          <w:szCs w:val="24"/>
          <w:lang w:eastAsia="en-US"/>
        </w:rPr>
        <w:t xml:space="preserve">– will send out </w:t>
      </w:r>
      <w:r w:rsidR="00926467">
        <w:rPr>
          <w:rFonts w:eastAsiaTheme="minorEastAsia" w:cstheme="minorBidi"/>
          <w:b w:val="0"/>
          <w:color w:val="414042" w:themeColor="text2"/>
          <w:sz w:val="24"/>
          <w:szCs w:val="24"/>
          <w:lang w:eastAsia="en-US"/>
        </w:rPr>
        <w:t xml:space="preserve">request to groups. </w:t>
      </w:r>
    </w:p>
    <w:p w14:paraId="4E160A5A" w14:textId="653BEF13" w:rsidR="005C10E6" w:rsidRDefault="005C10E6" w:rsidP="002244C9">
      <w:pPr>
        <w:pStyle w:val="Heading2"/>
      </w:pPr>
      <w:proofErr w:type="gramStart"/>
      <w:r>
        <w:t>Announcements</w:t>
      </w:r>
      <w:r w:rsidR="00926467">
        <w:t xml:space="preserve">  -</w:t>
      </w:r>
      <w:proofErr w:type="gramEnd"/>
      <w:r w:rsidR="00926467">
        <w:t xml:space="preserve"> </w:t>
      </w:r>
      <w:r w:rsidR="00926467" w:rsidRPr="00926467">
        <w:rPr>
          <w:rFonts w:eastAsiaTheme="minorEastAsia" w:cstheme="minorBidi"/>
          <w:b w:val="0"/>
          <w:color w:val="414042" w:themeColor="text2"/>
          <w:sz w:val="24"/>
          <w:szCs w:val="24"/>
          <w:lang w:eastAsia="en-US"/>
        </w:rPr>
        <w:t>none</w:t>
      </w:r>
    </w:p>
    <w:p w14:paraId="3E9800DA" w14:textId="24A3009D" w:rsidR="005C10E6" w:rsidRDefault="005C10E6" w:rsidP="002244C9">
      <w:pPr>
        <w:pStyle w:val="Heading2"/>
      </w:pPr>
      <w:r>
        <w:t>Adjournment</w:t>
      </w:r>
      <w:r w:rsidR="00926467">
        <w:t xml:space="preserve"> </w:t>
      </w:r>
      <w:r w:rsidR="008B0517">
        <w:t>–</w:t>
      </w:r>
      <w:r w:rsidR="00926467">
        <w:t xml:space="preserve"> </w:t>
      </w:r>
      <w:r w:rsidR="008B0517" w:rsidRPr="008B0517">
        <w:rPr>
          <w:rFonts w:eastAsiaTheme="minorEastAsia" w:cstheme="minorBidi"/>
          <w:b w:val="0"/>
          <w:color w:val="auto"/>
          <w:sz w:val="24"/>
          <w:szCs w:val="24"/>
          <w:lang w:eastAsia="en-US"/>
        </w:rPr>
        <w:t>3:00 pm</w:t>
      </w:r>
    </w:p>
    <w:p w14:paraId="08F8A9AD" w14:textId="0D11628A" w:rsidR="00B55FFE" w:rsidRDefault="00B55FFE">
      <w:r>
        <w:t xml:space="preserve">Next meeting: </w:t>
      </w:r>
      <w:r w:rsidR="00272F0D" w:rsidRPr="00272F0D">
        <w:t>Nov</w:t>
      </w:r>
      <w:r w:rsidR="00C53D18">
        <w:t>ember</w:t>
      </w:r>
      <w:r w:rsidR="00272F0D" w:rsidRPr="00272F0D">
        <w:t xml:space="preserve"> 10</w:t>
      </w:r>
      <w:r w:rsidR="00C53D18">
        <w:t>, 2022.</w:t>
      </w:r>
      <w:r w:rsidR="00073DC1">
        <w:t xml:space="preserve"> </w:t>
      </w:r>
      <w:r w:rsidR="00C53D18">
        <w:br/>
      </w:r>
      <w:r w:rsidR="00073DC1">
        <w:t xml:space="preserve">Scheduled meetings: </w:t>
      </w:r>
      <w:r w:rsidR="00272F0D" w:rsidRPr="00272F0D">
        <w:t xml:space="preserve"> Dec 8, Dec 22, Feb 23, Mar 9, Mar 23, April 27, May 11, May 25, June 8</w:t>
      </w:r>
      <w:r w:rsidR="00C53D18">
        <w:t xml:space="preserve">. </w:t>
      </w:r>
    </w:p>
    <w:p w14:paraId="782F9363" w14:textId="6A6A3ED0" w:rsidR="00232046" w:rsidRPr="0060469B" w:rsidRDefault="00EF5BCD">
      <w:pPr>
        <w:rPr>
          <w:b/>
          <w:bCs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3" w:history="1">
        <w:r w:rsidR="00683641" w:rsidRPr="00683641">
          <w:rPr>
            <w:rStyle w:val="Hyperlink"/>
          </w:rPr>
          <w:t>https://www.smc.edu/administration/governance/district-planning-policies/facilities-planning-subcommittee.php</w:t>
        </w:r>
      </w:hyperlink>
    </w:p>
    <w:sectPr w:rsidR="00232046" w:rsidRPr="0060469B" w:rsidSect="003F76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5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8699A" w14:textId="77777777" w:rsidR="001B2442" w:rsidRDefault="001B2442" w:rsidP="002244C9">
      <w:r>
        <w:separator/>
      </w:r>
    </w:p>
  </w:endnote>
  <w:endnote w:type="continuationSeparator" w:id="0">
    <w:p w14:paraId="0BF36E39" w14:textId="77777777" w:rsidR="001B2442" w:rsidRDefault="001B2442" w:rsidP="002244C9">
      <w:r>
        <w:continuationSeparator/>
      </w:r>
    </w:p>
  </w:endnote>
  <w:endnote w:type="continuationNotice" w:id="1">
    <w:p w14:paraId="468A52E8" w14:textId="77777777" w:rsidR="001B2442" w:rsidRDefault="001B2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0A98" w14:textId="30C9EB9E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54526F" w:rsidRDefault="0054526F" w:rsidP="0022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3AF7" w14:textId="7658929F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7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54526F" w:rsidRDefault="0054526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FDF92" id="Straight Connector 5" o:spid="_x0000_s1026" style="position:absolute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8pt" to="540pt,-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cl3QEAABAEAAAOAAAAZHJzL2Uyb0RvYy54bWysU02P0zAQvSPxHyzfadJdtVRR0z10tVwQ&#10;VCxwd51xY8lfGpsm/feMnTasACGBuFj+mPdm3pvx9mG0hp0Bo/au5ctFzRk46TvtTi3/8vnpzYaz&#10;mITrhPEOWn6ByB92r19th9DAne+96QAZkbjYDKHlfUqhqaooe7AiLnwAR4/KoxWJjniqOhQDsVtT&#10;3dX1uho8dgG9hBjp9nF65LvCrxTI9FGpCImZllNtqaxY1mNeq91WNCcUodfyWob4hyqs0I6SzlSP&#10;Ign2DfUvVFZL9NGrtJDeVl4pLaFoIDXL+ic1z70IULSQOTHMNsX/Rys/nA/IdNfyFWdOWGrRc0Kh&#10;T31ie+8cGeiRrbJPQ4gNhe/dAa+nGA6YRY8KLVNGh680AsUGEsbG4vJldhnGxCRdrjerTV1TMyS9&#10;re8LdzWRZLKAMb0Db1netNxoly0QjTi/j4kSU+gtJF8bl9foje6etDHlgKfj3iA7i9z0+u39/pbj&#10;RRjRZGiVVU06yi5dDEy0n0CRL1TvpKhMJMy0QkpwaZl9KUwUnWGKSpiBdan7j8BrfIZCmda/Ac+I&#10;ktm7NIOtdh5/lz2Nt5LVFH9zYNKdLTj67lI6XKyhsSsKr18kz/XLc4H/+Mi77wAAAP//AwBQSwME&#10;FAAGAAgAAAAhAJZtTtHeAAAACQEAAA8AAABkcnMvZG93bnJldi54bWxMj0FLw0AQhe+C/2EZwVu7&#10;a8HaptmUIgpSULDqobdtdpoNZmdDdtOm/97Jyd7ezBvefC9fD74RJ+xiHUjDw1SBQCqDranS8P31&#10;OlmAiMmQNU0g1HDBCOvi9iY3mQ1n+sTTLlWCQyhmRoNLqc2kjKVDb+I0tEjsHUPnTeKxq6TtzJnD&#10;fSNnSs2lNzXxB2dafHZY/u56r6FdvtTuePnZWveOb3a/+djSrNf6/m7YrEAkHNL/MYz4jA4FMx1C&#10;TzaKRgMXSRomT3MWo60WitVhXD0uQRa5vG5Q/AEAAP//AwBQSwECLQAUAAYACAAAACEAtoM4kv4A&#10;AADhAQAAEwAAAAAAAAAAAAAAAAAAAAAAW0NvbnRlbnRfVHlwZXNdLnhtbFBLAQItABQABgAIAAAA&#10;IQA4/SH/1gAAAJQBAAALAAAAAAAAAAAAAAAAAC8BAABfcmVscy8ucmVsc1BLAQItABQABgAIAAAA&#10;IQD7blcl3QEAABAEAAAOAAAAAAAAAAAAAAAAAC4CAABkcnMvZTJvRG9jLnhtbFBLAQItABQABgAI&#10;AAAAIQCWbU7R3gAAAAkBAAAPAAAAAAAAAAAAAAAAADcEAABkcnMvZG93bnJldi54bWxQSwUGAAAA&#10;AAQABADzAAAAQgUAAAAA&#10;" strokecolor="#0073c5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0375" w14:textId="4E740FF4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54526F" w:rsidRDefault="0054526F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1B0194" id="Straight Connector 3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7.55pt" to="540pt,-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UhEeUd4AAAAJAQAADwAAAGRycy9kb3ducmV2LnhtbEyPQUsDMRCF70L/Q5iCtzZp&#10;Qa3rZksRBSlUaNWDt3Qz3SxuJssm227/vdNe9DjvPd58L18OvhFH7GIdSMNsqkAglcHWVGn4/Hid&#10;LEDEZMiaJhBqOGOEZTG6yU1mw4m2eNylSnAJxcxocCm1mZSxdOhNnIYWib1D6LxJfHaVtJ05cblv&#10;5Fype+lNTfzBmRafHZY/u95raB9fanc4f62t2+Cb/V69r2nea307HlZPIBIO6S8MF3xGh4KZ9qEn&#10;G0WjgYckDZOHuxmIi60WiqX9VVIgi1z+X1D8AgAA//8DAFBLAQItABQABgAIAAAAIQC2gziS/gAA&#10;AOEBAAATAAAAAAAAAAAAAAAAAAAAAABbQ29udGVudF9UeXBlc10ueG1sUEsBAi0AFAAGAAgAAAAh&#10;ADj9If/WAAAAlAEAAAsAAAAAAAAAAAAAAAAALwEAAF9yZWxzLy5yZWxzUEsBAi0AFAAGAAgAAAAh&#10;AGQNnDrcAQAAEAQAAA4AAAAAAAAAAAAAAAAALgIAAGRycy9lMm9Eb2MueG1sUEsBAi0AFAAGAAgA&#10;AAAhAFIRHlHeAAAACQEAAA8AAAAAAAAAAAAAAAAANgQAAGRycy9kb3ducmV2LnhtbFBLBQYAAAAA&#10;BAAEAPMAAABBBQAAAAA=&#10;" strokecolor="#0073c5" strokeweight=".5pt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47B2D" w14:textId="77777777" w:rsidR="001B2442" w:rsidRDefault="001B2442" w:rsidP="002244C9">
      <w:r>
        <w:separator/>
      </w:r>
    </w:p>
  </w:footnote>
  <w:footnote w:type="continuationSeparator" w:id="0">
    <w:p w14:paraId="53F454B8" w14:textId="77777777" w:rsidR="001B2442" w:rsidRDefault="001B2442" w:rsidP="002244C9">
      <w:r>
        <w:continuationSeparator/>
      </w:r>
    </w:p>
  </w:footnote>
  <w:footnote w:type="continuationNotice" w:id="1">
    <w:p w14:paraId="756710D3" w14:textId="77777777" w:rsidR="001B2442" w:rsidRDefault="001B24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DFEF" w14:textId="28D7DB3E" w:rsidR="0054526F" w:rsidRDefault="0054526F" w:rsidP="0022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A0D0" w14:textId="44CD2767" w:rsidR="0054526F" w:rsidRDefault="0054526F" w:rsidP="00224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83599" w14:textId="6C0CA4B7" w:rsidR="0054526F" w:rsidRDefault="0054526F" w:rsidP="0022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3D1C8F"/>
    <w:multiLevelType w:val="hybridMultilevel"/>
    <w:tmpl w:val="A30C959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0E922CF0"/>
    <w:multiLevelType w:val="multilevel"/>
    <w:tmpl w:val="3F66B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2842EE"/>
    <w:multiLevelType w:val="hybridMultilevel"/>
    <w:tmpl w:val="13F86C30"/>
    <w:lvl w:ilvl="0" w:tplc="E274010C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67F20638">
      <w:start w:val="1"/>
      <w:numFmt w:val="lowerLetter"/>
      <w:pStyle w:val="Heading3"/>
      <w:lvlText w:val="%2."/>
      <w:lvlJc w:val="left"/>
      <w:pPr>
        <w:ind w:left="828" w:hanging="288"/>
      </w:pPr>
      <w:rPr>
        <w:sz w:val="24"/>
        <w:szCs w:val="24"/>
      </w:rPr>
    </w:lvl>
    <w:lvl w:ilvl="2" w:tplc="E9D0575E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3E3CEBEE">
      <w:start w:val="1"/>
      <w:numFmt w:val="decimal"/>
      <w:pStyle w:val="Heading5"/>
      <w:lvlText w:val="%4."/>
      <w:lvlJc w:val="left"/>
      <w:pPr>
        <w:ind w:left="1620" w:hanging="360"/>
      </w:pPr>
    </w:lvl>
    <w:lvl w:ilvl="4" w:tplc="B30C856C">
      <w:start w:val="1"/>
      <w:numFmt w:val="lowerLetter"/>
      <w:pStyle w:val="Heading6"/>
      <w:lvlText w:val="%5)"/>
      <w:lvlJc w:val="left"/>
      <w:pPr>
        <w:ind w:left="1800" w:hanging="360"/>
      </w:pPr>
    </w:lvl>
    <w:lvl w:ilvl="5" w:tplc="0F7690C0">
      <w:start w:val="1"/>
      <w:numFmt w:val="lowerRoman"/>
      <w:pStyle w:val="Heading7"/>
      <w:lvlText w:val="%6)"/>
      <w:lvlJc w:val="left"/>
      <w:pPr>
        <w:ind w:left="2160" w:hanging="360"/>
      </w:pPr>
    </w:lvl>
    <w:lvl w:ilvl="6" w:tplc="B008AB7E">
      <w:start w:val="1"/>
      <w:numFmt w:val="decimal"/>
      <w:pStyle w:val="Heading8"/>
      <w:lvlText w:val="%7)"/>
      <w:lvlJc w:val="left"/>
      <w:pPr>
        <w:ind w:left="2520" w:hanging="360"/>
      </w:pPr>
    </w:lvl>
    <w:lvl w:ilvl="7" w:tplc="927E946E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BC28F4FA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1BCD4B12"/>
    <w:multiLevelType w:val="hybridMultilevel"/>
    <w:tmpl w:val="47BA2C3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164746E"/>
    <w:multiLevelType w:val="hybridMultilevel"/>
    <w:tmpl w:val="C456D28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BF27FEC"/>
    <w:multiLevelType w:val="hybridMultilevel"/>
    <w:tmpl w:val="B09A8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2DC2EC0"/>
    <w:multiLevelType w:val="hybridMultilevel"/>
    <w:tmpl w:val="E1BEF55C"/>
    <w:lvl w:ilvl="0" w:tplc="556EAE36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5BD39F7"/>
    <w:multiLevelType w:val="hybridMultilevel"/>
    <w:tmpl w:val="FDB81F6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57826663"/>
    <w:multiLevelType w:val="hybridMultilevel"/>
    <w:tmpl w:val="801AFC78"/>
    <w:lvl w:ilvl="0" w:tplc="D606287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A4347B3"/>
    <w:multiLevelType w:val="hybridMultilevel"/>
    <w:tmpl w:val="C102F4B6"/>
    <w:lvl w:ilvl="0" w:tplc="52D6378E">
      <w:start w:val="158"/>
      <w:numFmt w:val="bullet"/>
      <w:lvlText w:val="-"/>
      <w:lvlJc w:val="left"/>
      <w:pPr>
        <w:ind w:left="93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78BD48CF"/>
    <w:multiLevelType w:val="hybridMultilevel"/>
    <w:tmpl w:val="94DC35D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7F093EE2"/>
    <w:multiLevelType w:val="hybridMultilevel"/>
    <w:tmpl w:val="4D88EC9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7"/>
  </w:num>
  <w:num w:numId="16">
    <w:abstractNumId w:val="20"/>
  </w:num>
  <w:num w:numId="17">
    <w:abstractNumId w:val="22"/>
  </w:num>
  <w:num w:numId="18">
    <w:abstractNumId w:val="12"/>
  </w:num>
  <w:num w:numId="19">
    <w:abstractNumId w:val="24"/>
  </w:num>
  <w:num w:numId="20">
    <w:abstractNumId w:val="18"/>
  </w:num>
  <w:num w:numId="21">
    <w:abstractNumId w:val="15"/>
  </w:num>
  <w:num w:numId="22">
    <w:abstractNumId w:val="19"/>
  </w:num>
  <w:num w:numId="23">
    <w:abstractNumId w:val="23"/>
  </w:num>
  <w:num w:numId="24">
    <w:abstractNumId w:val="13"/>
    <w:lvlOverride w:ilvl="0">
      <w:startOverride w:val="1"/>
    </w:lvlOverride>
  </w:num>
  <w:num w:numId="25">
    <w:abstractNumId w:val="13"/>
    <w:lvlOverride w:ilvl="0"/>
    <w:lvlOverride w:ilvl="1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F88"/>
    <w:rsid w:val="0000746A"/>
    <w:rsid w:val="00017C30"/>
    <w:rsid w:val="000235B2"/>
    <w:rsid w:val="00023F3B"/>
    <w:rsid w:val="000271B1"/>
    <w:rsid w:val="000318C4"/>
    <w:rsid w:val="0004062F"/>
    <w:rsid w:val="00040CEB"/>
    <w:rsid w:val="00047DDF"/>
    <w:rsid w:val="00052729"/>
    <w:rsid w:val="00053140"/>
    <w:rsid w:val="00062061"/>
    <w:rsid w:val="00066D6B"/>
    <w:rsid w:val="000671EB"/>
    <w:rsid w:val="0007134B"/>
    <w:rsid w:val="00071BB7"/>
    <w:rsid w:val="00073DC1"/>
    <w:rsid w:val="00074B95"/>
    <w:rsid w:val="000833ED"/>
    <w:rsid w:val="00083B5A"/>
    <w:rsid w:val="0009513B"/>
    <w:rsid w:val="00096D74"/>
    <w:rsid w:val="000A088B"/>
    <w:rsid w:val="000B2BB8"/>
    <w:rsid w:val="000B417E"/>
    <w:rsid w:val="000C2134"/>
    <w:rsid w:val="000C52EF"/>
    <w:rsid w:val="000E6E93"/>
    <w:rsid w:val="0011013F"/>
    <w:rsid w:val="00110B07"/>
    <w:rsid w:val="00111DB4"/>
    <w:rsid w:val="0011348C"/>
    <w:rsid w:val="0011798F"/>
    <w:rsid w:val="00124365"/>
    <w:rsid w:val="00131BA7"/>
    <w:rsid w:val="00142147"/>
    <w:rsid w:val="00156EC0"/>
    <w:rsid w:val="0016145E"/>
    <w:rsid w:val="001658C3"/>
    <w:rsid w:val="00167C04"/>
    <w:rsid w:val="0017088F"/>
    <w:rsid w:val="00180020"/>
    <w:rsid w:val="00182ECE"/>
    <w:rsid w:val="001865DA"/>
    <w:rsid w:val="001868B0"/>
    <w:rsid w:val="001877E1"/>
    <w:rsid w:val="001961CB"/>
    <w:rsid w:val="00197971"/>
    <w:rsid w:val="001A73B9"/>
    <w:rsid w:val="001B2442"/>
    <w:rsid w:val="001D1548"/>
    <w:rsid w:val="001D4465"/>
    <w:rsid w:val="001D6D65"/>
    <w:rsid w:val="001D707F"/>
    <w:rsid w:val="001E4D32"/>
    <w:rsid w:val="001F5F02"/>
    <w:rsid w:val="002130B7"/>
    <w:rsid w:val="00215376"/>
    <w:rsid w:val="002226E5"/>
    <w:rsid w:val="002244C9"/>
    <w:rsid w:val="0022512B"/>
    <w:rsid w:val="00232046"/>
    <w:rsid w:val="00235D89"/>
    <w:rsid w:val="002604B6"/>
    <w:rsid w:val="00272F0D"/>
    <w:rsid w:val="00286870"/>
    <w:rsid w:val="0029103D"/>
    <w:rsid w:val="00293A4D"/>
    <w:rsid w:val="002A4348"/>
    <w:rsid w:val="002B1931"/>
    <w:rsid w:val="002C2D0C"/>
    <w:rsid w:val="002C66E7"/>
    <w:rsid w:val="002D43EB"/>
    <w:rsid w:val="002E1A4F"/>
    <w:rsid w:val="002E7FDB"/>
    <w:rsid w:val="002F3614"/>
    <w:rsid w:val="0030773C"/>
    <w:rsid w:val="003177AD"/>
    <w:rsid w:val="0032305D"/>
    <w:rsid w:val="00326597"/>
    <w:rsid w:val="00330101"/>
    <w:rsid w:val="003353BA"/>
    <w:rsid w:val="00336581"/>
    <w:rsid w:val="003366CA"/>
    <w:rsid w:val="0034088C"/>
    <w:rsid w:val="00342873"/>
    <w:rsid w:val="003448A3"/>
    <w:rsid w:val="00351E7C"/>
    <w:rsid w:val="0035269F"/>
    <w:rsid w:val="00357A36"/>
    <w:rsid w:val="00367B5E"/>
    <w:rsid w:val="00370ABC"/>
    <w:rsid w:val="00373F31"/>
    <w:rsid w:val="003805CA"/>
    <w:rsid w:val="00383DD0"/>
    <w:rsid w:val="003A2603"/>
    <w:rsid w:val="003A4667"/>
    <w:rsid w:val="003A50C2"/>
    <w:rsid w:val="003A6D0D"/>
    <w:rsid w:val="003B0119"/>
    <w:rsid w:val="003C26B6"/>
    <w:rsid w:val="003D0C15"/>
    <w:rsid w:val="003D2718"/>
    <w:rsid w:val="003D52DB"/>
    <w:rsid w:val="003F0D32"/>
    <w:rsid w:val="003F3781"/>
    <w:rsid w:val="003F7661"/>
    <w:rsid w:val="00405965"/>
    <w:rsid w:val="00410DF4"/>
    <w:rsid w:val="00411E40"/>
    <w:rsid w:val="00416BB1"/>
    <w:rsid w:val="00437501"/>
    <w:rsid w:val="00446A32"/>
    <w:rsid w:val="00453E9B"/>
    <w:rsid w:val="004604F3"/>
    <w:rsid w:val="0046556C"/>
    <w:rsid w:val="0046596E"/>
    <w:rsid w:val="00465B08"/>
    <w:rsid w:val="004666CC"/>
    <w:rsid w:val="00466778"/>
    <w:rsid w:val="00466FA1"/>
    <w:rsid w:val="0047597D"/>
    <w:rsid w:val="004776A3"/>
    <w:rsid w:val="00484FE0"/>
    <w:rsid w:val="0048625D"/>
    <w:rsid w:val="004A6735"/>
    <w:rsid w:val="004A762A"/>
    <w:rsid w:val="004B10B4"/>
    <w:rsid w:val="004B6B06"/>
    <w:rsid w:val="004C58EB"/>
    <w:rsid w:val="004C6B63"/>
    <w:rsid w:val="004C7AF6"/>
    <w:rsid w:val="004D581F"/>
    <w:rsid w:val="004D668F"/>
    <w:rsid w:val="00502510"/>
    <w:rsid w:val="00506AC2"/>
    <w:rsid w:val="00512480"/>
    <w:rsid w:val="00516348"/>
    <w:rsid w:val="00520DFC"/>
    <w:rsid w:val="00527FA6"/>
    <w:rsid w:val="0053193C"/>
    <w:rsid w:val="00540EB6"/>
    <w:rsid w:val="00544A02"/>
    <w:rsid w:val="0054526F"/>
    <w:rsid w:val="0055453A"/>
    <w:rsid w:val="00566539"/>
    <w:rsid w:val="00566CAB"/>
    <w:rsid w:val="005873E3"/>
    <w:rsid w:val="00593B53"/>
    <w:rsid w:val="005B4FA4"/>
    <w:rsid w:val="005B5E98"/>
    <w:rsid w:val="005B6E6B"/>
    <w:rsid w:val="005C037C"/>
    <w:rsid w:val="005C10E6"/>
    <w:rsid w:val="005C1B8F"/>
    <w:rsid w:val="005C25BF"/>
    <w:rsid w:val="005C7747"/>
    <w:rsid w:val="005F148D"/>
    <w:rsid w:val="005F66C0"/>
    <w:rsid w:val="005F75C5"/>
    <w:rsid w:val="0060469B"/>
    <w:rsid w:val="00620C76"/>
    <w:rsid w:val="0062143D"/>
    <w:rsid w:val="00621D2F"/>
    <w:rsid w:val="006220E0"/>
    <w:rsid w:val="00627B72"/>
    <w:rsid w:val="00637274"/>
    <w:rsid w:val="00646480"/>
    <w:rsid w:val="0065783F"/>
    <w:rsid w:val="00657B23"/>
    <w:rsid w:val="00661B3C"/>
    <w:rsid w:val="00661DB9"/>
    <w:rsid w:val="00667283"/>
    <w:rsid w:val="006755DB"/>
    <w:rsid w:val="00675802"/>
    <w:rsid w:val="006764A1"/>
    <w:rsid w:val="00682EA2"/>
    <w:rsid w:val="00683641"/>
    <w:rsid w:val="006876DB"/>
    <w:rsid w:val="00690149"/>
    <w:rsid w:val="00690FB7"/>
    <w:rsid w:val="00693441"/>
    <w:rsid w:val="00695FB7"/>
    <w:rsid w:val="006A51CD"/>
    <w:rsid w:val="006B68CB"/>
    <w:rsid w:val="006C1BC3"/>
    <w:rsid w:val="006D651F"/>
    <w:rsid w:val="006E6837"/>
    <w:rsid w:val="006E6E8D"/>
    <w:rsid w:val="006E7B99"/>
    <w:rsid w:val="006F2D52"/>
    <w:rsid w:val="00700BFF"/>
    <w:rsid w:val="00704EFE"/>
    <w:rsid w:val="00705181"/>
    <w:rsid w:val="00711D85"/>
    <w:rsid w:val="00715BE7"/>
    <w:rsid w:val="007161C1"/>
    <w:rsid w:val="007345F6"/>
    <w:rsid w:val="00744274"/>
    <w:rsid w:val="00747E2F"/>
    <w:rsid w:val="00751394"/>
    <w:rsid w:val="00753CB6"/>
    <w:rsid w:val="0075616C"/>
    <w:rsid w:val="007654A3"/>
    <w:rsid w:val="00766CB4"/>
    <w:rsid w:val="00772102"/>
    <w:rsid w:val="00772566"/>
    <w:rsid w:val="0078156B"/>
    <w:rsid w:val="00784AA9"/>
    <w:rsid w:val="007857A9"/>
    <w:rsid w:val="007B33E8"/>
    <w:rsid w:val="007C340D"/>
    <w:rsid w:val="007C581A"/>
    <w:rsid w:val="007D15BC"/>
    <w:rsid w:val="007D2905"/>
    <w:rsid w:val="007D5D1F"/>
    <w:rsid w:val="007E2613"/>
    <w:rsid w:val="007E44E2"/>
    <w:rsid w:val="007E5B68"/>
    <w:rsid w:val="007F0C19"/>
    <w:rsid w:val="007F5E55"/>
    <w:rsid w:val="007F749D"/>
    <w:rsid w:val="00804D4B"/>
    <w:rsid w:val="0082058C"/>
    <w:rsid w:val="00823F0E"/>
    <w:rsid w:val="0083534B"/>
    <w:rsid w:val="00846903"/>
    <w:rsid w:val="00852B10"/>
    <w:rsid w:val="0086196D"/>
    <w:rsid w:val="00863E09"/>
    <w:rsid w:val="0086700D"/>
    <w:rsid w:val="00867F28"/>
    <w:rsid w:val="0087654E"/>
    <w:rsid w:val="00877D77"/>
    <w:rsid w:val="00882E49"/>
    <w:rsid w:val="0088433B"/>
    <w:rsid w:val="0088481F"/>
    <w:rsid w:val="00895B55"/>
    <w:rsid w:val="0089601E"/>
    <w:rsid w:val="0089617A"/>
    <w:rsid w:val="008A1127"/>
    <w:rsid w:val="008A1E6C"/>
    <w:rsid w:val="008A6231"/>
    <w:rsid w:val="008B0517"/>
    <w:rsid w:val="008B1C45"/>
    <w:rsid w:val="008C473A"/>
    <w:rsid w:val="008C4F52"/>
    <w:rsid w:val="008E0793"/>
    <w:rsid w:val="008E19BF"/>
    <w:rsid w:val="008E76C4"/>
    <w:rsid w:val="008F03E3"/>
    <w:rsid w:val="008F29A3"/>
    <w:rsid w:val="00900527"/>
    <w:rsid w:val="00910C98"/>
    <w:rsid w:val="00916B1F"/>
    <w:rsid w:val="00920767"/>
    <w:rsid w:val="0092193B"/>
    <w:rsid w:val="00923985"/>
    <w:rsid w:val="00926037"/>
    <w:rsid w:val="00926467"/>
    <w:rsid w:val="00930BCF"/>
    <w:rsid w:val="009323F0"/>
    <w:rsid w:val="0093422F"/>
    <w:rsid w:val="009451C8"/>
    <w:rsid w:val="00946846"/>
    <w:rsid w:val="009622A5"/>
    <w:rsid w:val="00966ABB"/>
    <w:rsid w:val="00975205"/>
    <w:rsid w:val="00980C44"/>
    <w:rsid w:val="0098239C"/>
    <w:rsid w:val="0099082F"/>
    <w:rsid w:val="009A117A"/>
    <w:rsid w:val="009A223F"/>
    <w:rsid w:val="009A6582"/>
    <w:rsid w:val="009C3B19"/>
    <w:rsid w:val="009E6054"/>
    <w:rsid w:val="009E64B4"/>
    <w:rsid w:val="00A00DF1"/>
    <w:rsid w:val="00A111AF"/>
    <w:rsid w:val="00A13E9A"/>
    <w:rsid w:val="00A1602E"/>
    <w:rsid w:val="00A251BD"/>
    <w:rsid w:val="00A26E4C"/>
    <w:rsid w:val="00A321C4"/>
    <w:rsid w:val="00A46DAB"/>
    <w:rsid w:val="00A53491"/>
    <w:rsid w:val="00A6319C"/>
    <w:rsid w:val="00A727E0"/>
    <w:rsid w:val="00A74D4D"/>
    <w:rsid w:val="00A840D5"/>
    <w:rsid w:val="00A904C4"/>
    <w:rsid w:val="00A97FD4"/>
    <w:rsid w:val="00AA30AF"/>
    <w:rsid w:val="00AA45DF"/>
    <w:rsid w:val="00AB4A93"/>
    <w:rsid w:val="00AC7C22"/>
    <w:rsid w:val="00AD1CA3"/>
    <w:rsid w:val="00AD4DF1"/>
    <w:rsid w:val="00AD76AD"/>
    <w:rsid w:val="00AE50FF"/>
    <w:rsid w:val="00AF3794"/>
    <w:rsid w:val="00B01603"/>
    <w:rsid w:val="00B018AD"/>
    <w:rsid w:val="00B06379"/>
    <w:rsid w:val="00B109B7"/>
    <w:rsid w:val="00B219E1"/>
    <w:rsid w:val="00B41F04"/>
    <w:rsid w:val="00B43ADE"/>
    <w:rsid w:val="00B50832"/>
    <w:rsid w:val="00B55FFE"/>
    <w:rsid w:val="00B572E6"/>
    <w:rsid w:val="00B60C2A"/>
    <w:rsid w:val="00B652E4"/>
    <w:rsid w:val="00B85739"/>
    <w:rsid w:val="00B90090"/>
    <w:rsid w:val="00B90DA8"/>
    <w:rsid w:val="00B928BD"/>
    <w:rsid w:val="00BA2A12"/>
    <w:rsid w:val="00BA727F"/>
    <w:rsid w:val="00BA7336"/>
    <w:rsid w:val="00BB34A4"/>
    <w:rsid w:val="00BB53F8"/>
    <w:rsid w:val="00BC3897"/>
    <w:rsid w:val="00BC7872"/>
    <w:rsid w:val="00BD5ADF"/>
    <w:rsid w:val="00BE1CA1"/>
    <w:rsid w:val="00BE5CE8"/>
    <w:rsid w:val="00BE6441"/>
    <w:rsid w:val="00BE66F0"/>
    <w:rsid w:val="00BF18F8"/>
    <w:rsid w:val="00BF1A97"/>
    <w:rsid w:val="00BF4F28"/>
    <w:rsid w:val="00BF7BDE"/>
    <w:rsid w:val="00C3496D"/>
    <w:rsid w:val="00C516D0"/>
    <w:rsid w:val="00C53D18"/>
    <w:rsid w:val="00C62126"/>
    <w:rsid w:val="00C62166"/>
    <w:rsid w:val="00C74CA8"/>
    <w:rsid w:val="00C821F0"/>
    <w:rsid w:val="00CA30E0"/>
    <w:rsid w:val="00CA66E2"/>
    <w:rsid w:val="00CB6728"/>
    <w:rsid w:val="00CC528A"/>
    <w:rsid w:val="00CD3935"/>
    <w:rsid w:val="00CD75E8"/>
    <w:rsid w:val="00CE2218"/>
    <w:rsid w:val="00CE5D07"/>
    <w:rsid w:val="00CE6D7B"/>
    <w:rsid w:val="00CE71B8"/>
    <w:rsid w:val="00CF4016"/>
    <w:rsid w:val="00CF7F2A"/>
    <w:rsid w:val="00D02802"/>
    <w:rsid w:val="00D0318B"/>
    <w:rsid w:val="00D11CC5"/>
    <w:rsid w:val="00D155CC"/>
    <w:rsid w:val="00D219F4"/>
    <w:rsid w:val="00D2203E"/>
    <w:rsid w:val="00D2504C"/>
    <w:rsid w:val="00D3453E"/>
    <w:rsid w:val="00D42F85"/>
    <w:rsid w:val="00D55293"/>
    <w:rsid w:val="00D672F8"/>
    <w:rsid w:val="00D6730D"/>
    <w:rsid w:val="00D77EE7"/>
    <w:rsid w:val="00D831F2"/>
    <w:rsid w:val="00D8349C"/>
    <w:rsid w:val="00D87615"/>
    <w:rsid w:val="00D97DCA"/>
    <w:rsid w:val="00DA11A4"/>
    <w:rsid w:val="00DB4830"/>
    <w:rsid w:val="00DC03F4"/>
    <w:rsid w:val="00DC19B3"/>
    <w:rsid w:val="00DC5DA2"/>
    <w:rsid w:val="00DC617B"/>
    <w:rsid w:val="00DE0270"/>
    <w:rsid w:val="00DE5993"/>
    <w:rsid w:val="00DF460A"/>
    <w:rsid w:val="00E240A9"/>
    <w:rsid w:val="00E419C2"/>
    <w:rsid w:val="00E44008"/>
    <w:rsid w:val="00E46D35"/>
    <w:rsid w:val="00E720AD"/>
    <w:rsid w:val="00E925CD"/>
    <w:rsid w:val="00EA44DF"/>
    <w:rsid w:val="00EC0C7A"/>
    <w:rsid w:val="00EC6795"/>
    <w:rsid w:val="00ED4F44"/>
    <w:rsid w:val="00EE3071"/>
    <w:rsid w:val="00EE4E96"/>
    <w:rsid w:val="00EE5812"/>
    <w:rsid w:val="00EE7E77"/>
    <w:rsid w:val="00EF04D5"/>
    <w:rsid w:val="00EF5BCD"/>
    <w:rsid w:val="00EF6A31"/>
    <w:rsid w:val="00F0164A"/>
    <w:rsid w:val="00F05004"/>
    <w:rsid w:val="00F07560"/>
    <w:rsid w:val="00F14E3F"/>
    <w:rsid w:val="00F169C7"/>
    <w:rsid w:val="00F25F99"/>
    <w:rsid w:val="00F3745F"/>
    <w:rsid w:val="00F42015"/>
    <w:rsid w:val="00F45CFA"/>
    <w:rsid w:val="00F47924"/>
    <w:rsid w:val="00F55FE0"/>
    <w:rsid w:val="00F5735D"/>
    <w:rsid w:val="00F575D2"/>
    <w:rsid w:val="00F62919"/>
    <w:rsid w:val="00F766E4"/>
    <w:rsid w:val="00F76D3C"/>
    <w:rsid w:val="00F77E92"/>
    <w:rsid w:val="00F81933"/>
    <w:rsid w:val="00F9416F"/>
    <w:rsid w:val="00F97CA9"/>
    <w:rsid w:val="00FA2D73"/>
    <w:rsid w:val="00FA7AEB"/>
    <w:rsid w:val="00FB378F"/>
    <w:rsid w:val="00FD27BE"/>
    <w:rsid w:val="00FD2907"/>
    <w:rsid w:val="00FD2F0F"/>
    <w:rsid w:val="00FE4918"/>
    <w:rsid w:val="00FF11A0"/>
    <w:rsid w:val="00FF1C1A"/>
    <w:rsid w:val="15E921FA"/>
    <w:rsid w:val="2157A333"/>
    <w:rsid w:val="2449B58E"/>
    <w:rsid w:val="479BCB95"/>
    <w:rsid w:val="72970BF2"/>
    <w:rsid w:val="7E0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E7AE6123-E756-4509-974F-BD132F1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142147"/>
    <w:pPr>
      <w:pBdr>
        <w:top w:val="single" w:sz="48" w:space="10" w:color="0070C0"/>
        <w:bottom w:val="single" w:sz="2" w:space="10" w:color="0070C0"/>
      </w:pBdr>
      <w:spacing w:after="44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142147"/>
    <w:rPr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rsid w:val="00F941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c.edu/administration/governance/district-planning-policies/facilities-planning-subcommittee.ph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mc.edu/faciliti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1090144352?pwd=cVRTUmRhNW1sRVkzY1Vmbkh6ajJLQT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38C689CEF304181D4B32030E2F103" ma:contentTypeVersion="14" ma:contentTypeDescription="Create a new document." ma:contentTypeScope="" ma:versionID="801279214e55475ea86ac97933c809d0">
  <xsd:schema xmlns:xsd="http://www.w3.org/2001/XMLSchema" xmlns:xs="http://www.w3.org/2001/XMLSchema" xmlns:p="http://schemas.microsoft.com/office/2006/metadata/properties" xmlns:ns3="13f4b89b-9ee3-4578-a186-8c2883d0b2bd" xmlns:ns4="2edf6662-364f-4b26-9c4f-ba97e5be7cfe" targetNamespace="http://schemas.microsoft.com/office/2006/metadata/properties" ma:root="true" ma:fieldsID="5f2895290f0855a50d6e83fca0db8e1c" ns3:_="" ns4:_="">
    <xsd:import namespace="13f4b89b-9ee3-4578-a186-8c2883d0b2bd"/>
    <xsd:import namespace="2edf6662-364f-4b26-9c4f-ba97e5be7c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89b-9ee3-4578-a186-8c2883d0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f6662-364f-4b26-9c4f-ba97e5be7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purl.org/dc/terms/"/>
    <ds:schemaRef ds:uri="13f4b89b-9ee3-4578-a186-8c2883d0b2bd"/>
    <ds:schemaRef ds:uri="http://schemas.microsoft.com/office/2006/documentManagement/types"/>
    <ds:schemaRef ds:uri="http://purl.org/dc/dcmitype/"/>
    <ds:schemaRef ds:uri="http://schemas.microsoft.com/office/infopath/2007/PartnerControls"/>
    <ds:schemaRef ds:uri="2edf6662-364f-4b26-9c4f-ba97e5be7cf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AD11CB-B95D-4B33-9D28-518B622FD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89b-9ee3-4578-a186-8c2883d0b2bd"/>
    <ds:schemaRef ds:uri="2edf6662-364f-4b26-9c4f-ba97e5be7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45456-0C55-4AE9-AD2F-D1CE4F55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ordaz_cindy</cp:lastModifiedBy>
  <cp:revision>3</cp:revision>
  <cp:lastPrinted>2021-02-11T18:04:00Z</cp:lastPrinted>
  <dcterms:created xsi:type="dcterms:W3CDTF">2022-11-08T19:11:00Z</dcterms:created>
  <dcterms:modified xsi:type="dcterms:W3CDTF">2022-11-08T19:17:00Z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0x0101001D438C689CEF304181D4B32030E2F103</vt:lpwstr>
  </property>
</Properties>
</file>