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3557" w14:textId="12D27B97" w:rsidR="00326597" w:rsidRPr="00142147" w:rsidRDefault="00326597" w:rsidP="000235B2">
      <w:pPr>
        <w:pStyle w:val="Heading1"/>
        <w:pBdr>
          <w:top w:val="single" w:sz="36" w:space="10" w:color="0070C0"/>
        </w:pBdr>
      </w:pPr>
      <w:r w:rsidRPr="00142147">
        <w:t xml:space="preserve">DPAC Facilities Planning Subcommittee Meeting </w:t>
      </w:r>
      <w:r w:rsidR="00B07F01">
        <w:t>Minutes</w:t>
      </w:r>
    </w:p>
    <w:p w14:paraId="2321541A" w14:textId="106F8605" w:rsidR="00EF5BCD" w:rsidRPr="00EC0C7A" w:rsidRDefault="006B07B4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bCs/>
          <w:color w:val="31312E"/>
        </w:rPr>
        <w:t>May</w:t>
      </w:r>
      <w:r w:rsidR="003D0706" w:rsidRPr="438EF6B3">
        <w:rPr>
          <w:rFonts w:eastAsia="Arial" w:cs="Times New Roman"/>
          <w:b/>
          <w:bCs/>
          <w:color w:val="31312E"/>
        </w:rPr>
        <w:t xml:space="preserve"> </w:t>
      </w:r>
      <w:r w:rsidR="5D2700EE" w:rsidRPr="438EF6B3">
        <w:rPr>
          <w:rFonts w:eastAsia="Arial" w:cs="Times New Roman"/>
          <w:b/>
          <w:bCs/>
          <w:color w:val="31312E"/>
        </w:rPr>
        <w:t>2</w:t>
      </w:r>
      <w:r>
        <w:rPr>
          <w:rFonts w:eastAsia="Arial" w:cs="Times New Roman"/>
          <w:b/>
          <w:bCs/>
          <w:color w:val="31312E"/>
        </w:rPr>
        <w:t>7</w:t>
      </w:r>
      <w:r w:rsidR="00BD5ADF" w:rsidRPr="438EF6B3">
        <w:rPr>
          <w:rFonts w:eastAsia="Arial" w:cs="Times New Roman"/>
          <w:b/>
          <w:bCs/>
          <w:color w:val="31312E"/>
        </w:rPr>
        <w:t xml:space="preserve"> at 2:0</w:t>
      </w:r>
      <w:r w:rsidR="6584BD5B" w:rsidRPr="438EF6B3">
        <w:rPr>
          <w:rFonts w:eastAsia="Arial" w:cs="Times New Roman"/>
          <w:b/>
          <w:bCs/>
          <w:color w:val="31312E"/>
        </w:rPr>
        <w:t>0</w:t>
      </w:r>
      <w:r w:rsidR="00276868" w:rsidRPr="438EF6B3">
        <w:rPr>
          <w:rFonts w:eastAsia="Arial" w:cs="Times New Roman"/>
          <w:b/>
          <w:bCs/>
          <w:color w:val="31312E"/>
        </w:rPr>
        <w:t xml:space="preserve"> pm – 4:00 </w:t>
      </w:r>
      <w:r w:rsidR="00BD5ADF" w:rsidRPr="438EF6B3">
        <w:rPr>
          <w:rFonts w:eastAsia="Arial" w:cs="Times New Roman"/>
          <w:b/>
          <w:bCs/>
          <w:color w:val="31312E"/>
        </w:rPr>
        <w:t>pm</w:t>
      </w:r>
    </w:p>
    <w:p w14:paraId="61033180" w14:textId="25415048" w:rsidR="00C74CA8" w:rsidRDefault="00BD5AD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This meeting will be conducted </w:t>
      </w:r>
      <w:r w:rsidR="003D0706">
        <w:rPr>
          <w:rFonts w:eastAsia="Arial" w:cs="Times New Roman"/>
          <w:b/>
          <w:color w:val="31312E"/>
        </w:rPr>
        <w:t xml:space="preserve">in person </w:t>
      </w:r>
      <w:r w:rsidR="006C12D6">
        <w:rPr>
          <w:rFonts w:eastAsia="Arial" w:cs="Times New Roman"/>
          <w:b/>
          <w:color w:val="31312E"/>
        </w:rPr>
        <w:t xml:space="preserve">Drescher Loft, room </w:t>
      </w:r>
      <w:r w:rsidR="00276868">
        <w:rPr>
          <w:rFonts w:eastAsia="Arial" w:cs="Times New Roman"/>
          <w:b/>
          <w:color w:val="31312E"/>
        </w:rPr>
        <w:t xml:space="preserve">300 E </w:t>
      </w:r>
    </w:p>
    <w:p w14:paraId="2EB97117" w14:textId="0577B5E0" w:rsidR="00540EB6" w:rsidRDefault="00373F31" w:rsidP="00466FA1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t>Members:</w:t>
      </w:r>
    </w:p>
    <w:p w14:paraId="36E289C7" w14:textId="40290CA8" w:rsidR="001F0B9E" w:rsidRDefault="001F0B9E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Andrea Giraldo </w:t>
      </w:r>
      <w:hyperlink r:id="rId11">
        <w:r w:rsidRPr="438EF6B3">
          <w:rPr>
            <w:rStyle w:val="Hyperlink"/>
            <w:rFonts w:eastAsia="Arial" w:cs="Times New Roman"/>
          </w:rPr>
          <w:t>as.activities@smc.edu</w:t>
        </w:r>
      </w:hyperlink>
      <w:r w:rsidRPr="438EF6B3">
        <w:rPr>
          <w:rFonts w:eastAsia="Arial" w:cs="Times New Roman"/>
          <w:color w:val="31312E"/>
        </w:rPr>
        <w:t>, Student</w:t>
      </w:r>
      <w:r w:rsidR="1BBAA944" w:rsidRPr="438EF6B3">
        <w:rPr>
          <w:rFonts w:eastAsia="Arial" w:cs="Times New Roman"/>
          <w:color w:val="31312E"/>
        </w:rPr>
        <w:t xml:space="preserve"> </w:t>
      </w:r>
      <w:r w:rsidRPr="438EF6B3">
        <w:rPr>
          <w:rFonts w:eastAsia="Arial" w:cs="Times New Roman"/>
          <w:color w:val="31312E"/>
        </w:rPr>
        <w:t>Representatives</w:t>
      </w:r>
      <w:r w:rsidR="00157A0A">
        <w:rPr>
          <w:rFonts w:eastAsia="Arial" w:cs="Times New Roman"/>
          <w:color w:val="31312E"/>
        </w:rPr>
        <w:t xml:space="preserve"> NA</w:t>
      </w:r>
    </w:p>
    <w:p w14:paraId="331F8FB3" w14:textId="77369DC6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>Don Girard, Administration Representative</w:t>
      </w:r>
      <w:r w:rsidR="00157A0A">
        <w:rPr>
          <w:rFonts w:eastAsia="Arial" w:cs="Times New Roman"/>
          <w:color w:val="31312E"/>
        </w:rPr>
        <w:t xml:space="preserve"> NA</w:t>
      </w:r>
    </w:p>
    <w:p w14:paraId="7C65E5BB" w14:textId="711BA4B1" w:rsidR="00D8349C" w:rsidRPr="00D8349C" w:rsidRDefault="00373F31" w:rsidP="00D8349C">
      <w:pPr>
        <w:spacing w:after="0" w:line="240" w:lineRule="auto"/>
        <w:rPr>
          <w:rFonts w:eastAsia="Arial" w:cs="Times New Roman"/>
          <w:color w:val="31312E"/>
        </w:rPr>
      </w:pPr>
      <w:r w:rsidRPr="6A1480CE">
        <w:rPr>
          <w:rFonts w:eastAsia="Arial" w:cs="Times New Roman"/>
          <w:color w:val="31312E"/>
        </w:rPr>
        <w:t>Dagmar Gorman, CSEA Representative</w:t>
      </w:r>
    </w:p>
    <w:p w14:paraId="3C162995" w14:textId="2001F2F6" w:rsidR="0094483E" w:rsidRDefault="00125C47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Terry Kamibayashi, </w:t>
      </w:r>
      <w:r w:rsidR="0094483E" w:rsidRPr="438EF6B3">
        <w:rPr>
          <w:rFonts w:eastAsia="Arial" w:cs="Times New Roman"/>
          <w:color w:val="31312E"/>
        </w:rPr>
        <w:t xml:space="preserve">Administration Representative &amp; </w:t>
      </w:r>
      <w:r w:rsidR="002A6963">
        <w:rPr>
          <w:rFonts w:eastAsia="Arial" w:cs="Times New Roman"/>
          <w:color w:val="31312E"/>
        </w:rPr>
        <w:t>Co-</w:t>
      </w:r>
      <w:r w:rsidR="3B4D2E28" w:rsidRPr="438EF6B3">
        <w:rPr>
          <w:rFonts w:eastAsia="Arial" w:cs="Times New Roman"/>
          <w:color w:val="31312E"/>
        </w:rPr>
        <w:t>Chair</w:t>
      </w:r>
    </w:p>
    <w:p w14:paraId="53BA632B" w14:textId="5DD09DE0" w:rsidR="3B4D2E28" w:rsidRDefault="3B4D2E28" w:rsidP="438EF6B3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Kasey Garland, Administration Representative</w:t>
      </w:r>
      <w:r w:rsidR="00157A0A">
        <w:rPr>
          <w:rFonts w:eastAsia="Arial" w:cs="Times New Roman"/>
          <w:color w:val="31312E"/>
        </w:rPr>
        <w:t xml:space="preserve"> NA</w:t>
      </w:r>
    </w:p>
    <w:p w14:paraId="1AC36085" w14:textId="3C9B017E" w:rsidR="00246D95" w:rsidRDefault="00246D95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 xml:space="preserve">Sasha King, </w:t>
      </w:r>
      <w:r w:rsidRPr="00D8349C">
        <w:rPr>
          <w:rFonts w:eastAsia="Arial" w:cs="Times New Roman"/>
          <w:color w:val="31312E"/>
        </w:rPr>
        <w:t>Administration Representative</w:t>
      </w:r>
    </w:p>
    <w:p w14:paraId="6AA4C27C" w14:textId="4D9DD8A6" w:rsidR="00C50C48" w:rsidRDefault="00C50C48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Jamar London, Faculty Representative</w:t>
      </w:r>
      <w:r w:rsidR="00CC5A60">
        <w:rPr>
          <w:rFonts w:eastAsia="Arial" w:cs="Times New Roman"/>
          <w:color w:val="31312E"/>
        </w:rPr>
        <w:t xml:space="preserve"> </w:t>
      </w:r>
      <w:r w:rsidR="00CC5A60" w:rsidRPr="438EF6B3">
        <w:rPr>
          <w:rFonts w:eastAsia="Arial" w:cs="Times New Roman"/>
          <w:color w:val="31312E"/>
        </w:rPr>
        <w:t xml:space="preserve">&amp; </w:t>
      </w:r>
      <w:r w:rsidR="00CC5A60">
        <w:rPr>
          <w:rFonts w:eastAsia="Arial" w:cs="Times New Roman"/>
          <w:color w:val="31312E"/>
        </w:rPr>
        <w:t>Co-</w:t>
      </w:r>
      <w:r w:rsidR="00CC5A60" w:rsidRPr="438EF6B3">
        <w:rPr>
          <w:rFonts w:eastAsia="Arial" w:cs="Times New Roman"/>
          <w:color w:val="31312E"/>
        </w:rPr>
        <w:t>Chair</w:t>
      </w:r>
    </w:p>
    <w:p w14:paraId="6C2B42AC" w14:textId="7AED7942" w:rsidR="00D8349C" w:rsidRPr="00D8349C" w:rsidRDefault="00157A0A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Peter Morse</w:t>
      </w:r>
      <w:r w:rsidR="00140167">
        <w:rPr>
          <w:rFonts w:eastAsia="Arial" w:cs="Times New Roman"/>
          <w:color w:val="31312E"/>
        </w:rPr>
        <w:t>,</w:t>
      </w:r>
      <w:r>
        <w:rPr>
          <w:rFonts w:eastAsia="Arial" w:cs="Times New Roman"/>
          <w:color w:val="31312E"/>
        </w:rPr>
        <w:t xml:space="preserve"> </w:t>
      </w:r>
      <w:r w:rsidR="00025A19" w:rsidRPr="438EF6B3">
        <w:rPr>
          <w:rFonts w:eastAsia="Arial" w:cs="Times New Roman"/>
          <w:color w:val="31312E"/>
        </w:rPr>
        <w:t xml:space="preserve">Faculty Representative </w:t>
      </w:r>
      <w:r w:rsidR="00025A19">
        <w:rPr>
          <w:rFonts w:eastAsia="Arial" w:cs="Times New Roman"/>
          <w:color w:val="31312E"/>
        </w:rPr>
        <w:t xml:space="preserve"> </w:t>
      </w:r>
    </w:p>
    <w:p w14:paraId="53F34176" w14:textId="3FEA41B4" w:rsidR="00D8349C" w:rsidRP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Elisa Meyer, Faculty </w:t>
      </w:r>
      <w:proofErr w:type="gramStart"/>
      <w:r w:rsidRPr="00D8349C">
        <w:rPr>
          <w:rFonts w:eastAsia="Arial" w:cs="Times New Roman"/>
          <w:color w:val="31312E"/>
        </w:rPr>
        <w:t xml:space="preserve">Representative </w:t>
      </w:r>
      <w:r w:rsidR="00157A0A">
        <w:rPr>
          <w:rFonts w:eastAsia="Arial" w:cs="Times New Roman"/>
          <w:color w:val="31312E"/>
        </w:rPr>
        <w:t xml:space="preserve"> NA</w:t>
      </w:r>
      <w:proofErr w:type="gramEnd"/>
    </w:p>
    <w:p w14:paraId="36233046" w14:textId="1CDECBD3" w:rsidR="00D8349C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00D8349C">
        <w:rPr>
          <w:rFonts w:eastAsia="Arial" w:cs="Times New Roman"/>
          <w:color w:val="31312E"/>
        </w:rPr>
        <w:t xml:space="preserve">Judith </w:t>
      </w:r>
      <w:r w:rsidR="0094483E">
        <w:rPr>
          <w:rFonts w:eastAsia="Arial" w:cs="Times New Roman"/>
          <w:color w:val="31312E"/>
        </w:rPr>
        <w:t>Eckstein</w:t>
      </w:r>
      <w:r w:rsidRPr="00D8349C">
        <w:rPr>
          <w:rFonts w:eastAsia="Arial" w:cs="Times New Roman"/>
          <w:color w:val="31312E"/>
        </w:rPr>
        <w:t xml:space="preserve">, CSEA Representative </w:t>
      </w:r>
    </w:p>
    <w:p w14:paraId="25F483B1" w14:textId="39721DBE" w:rsidR="004604F3" w:rsidRDefault="004604F3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 xml:space="preserve">Cindy Ordaz, CSEA Representative </w:t>
      </w:r>
      <w:r w:rsidR="00D42BAE">
        <w:rPr>
          <w:rFonts w:eastAsia="Arial" w:cs="Times New Roman"/>
          <w:color w:val="31312E"/>
        </w:rPr>
        <w:t>NA</w:t>
      </w:r>
    </w:p>
    <w:p w14:paraId="18126E50" w14:textId="2CF80406" w:rsidR="00F575D2" w:rsidRDefault="00D8349C" w:rsidP="00D8349C">
      <w:pPr>
        <w:spacing w:after="0" w:line="240" w:lineRule="auto"/>
        <w:rPr>
          <w:rFonts w:eastAsia="Arial" w:cs="Times New Roman"/>
          <w:color w:val="31312E"/>
        </w:rPr>
      </w:pPr>
      <w:r w:rsidRPr="438EF6B3">
        <w:rPr>
          <w:rFonts w:eastAsia="Arial" w:cs="Times New Roman"/>
          <w:color w:val="31312E"/>
        </w:rPr>
        <w:t>Charlie Yen, Administration Representativ</w:t>
      </w:r>
      <w:r w:rsidR="00F575D2" w:rsidRPr="438EF6B3">
        <w:rPr>
          <w:rFonts w:eastAsia="Arial" w:cs="Times New Roman"/>
          <w:color w:val="31312E"/>
        </w:rPr>
        <w:t xml:space="preserve">e </w:t>
      </w:r>
    </w:p>
    <w:p w14:paraId="6ABA9603" w14:textId="6F73550C" w:rsidR="438EF6B3" w:rsidRDefault="438EF6B3" w:rsidP="438EF6B3">
      <w:pPr>
        <w:spacing w:after="0" w:line="240" w:lineRule="auto"/>
        <w:rPr>
          <w:rFonts w:eastAsia="Arial" w:cs="Times New Roman"/>
          <w:b/>
          <w:bCs/>
          <w:color w:val="31312E"/>
        </w:rPr>
      </w:pPr>
    </w:p>
    <w:p w14:paraId="1388D65C" w14:textId="161EA8B7" w:rsidR="00071BB7" w:rsidRPr="00F575D2" w:rsidRDefault="00F575D2" w:rsidP="00D8349C">
      <w:pPr>
        <w:spacing w:after="0" w:line="240" w:lineRule="auto"/>
        <w:rPr>
          <w:rFonts w:eastAsia="Arial" w:cs="Times New Roman"/>
          <w:b/>
          <w:color w:val="31312E"/>
        </w:rPr>
      </w:pPr>
      <w:r w:rsidRPr="00F575D2">
        <w:rPr>
          <w:rFonts w:eastAsia="Arial" w:cs="Times New Roman"/>
          <w:b/>
          <w:color w:val="31312E"/>
        </w:rPr>
        <w:t>Interested Parties:</w:t>
      </w:r>
    </w:p>
    <w:p w14:paraId="313B2A0E" w14:textId="50016F8E" w:rsidR="00F575D2" w:rsidRDefault="00914EBF" w:rsidP="00D8349C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color w:val="31312E"/>
        </w:rPr>
        <w:t>None</w:t>
      </w:r>
    </w:p>
    <w:p w14:paraId="07BA70C9" w14:textId="18CA69AE" w:rsidR="005C10E6" w:rsidRDefault="005C10E6" w:rsidP="002244C9">
      <w:pPr>
        <w:pStyle w:val="Heading2"/>
      </w:pPr>
      <w:r w:rsidRPr="002244C9">
        <w:t>Call to Order</w:t>
      </w:r>
    </w:p>
    <w:p w14:paraId="5E59F843" w14:textId="23F93713" w:rsidR="00E02FC5" w:rsidRPr="00E02FC5" w:rsidRDefault="003A65E3" w:rsidP="00E02FC5">
      <w:pPr>
        <w:pStyle w:val="BodyText"/>
        <w:rPr>
          <w:lang w:val="en-GB"/>
        </w:rPr>
      </w:pPr>
      <w:r>
        <w:rPr>
          <w:lang w:val="en-GB"/>
        </w:rPr>
        <w:t>2:</w:t>
      </w:r>
      <w:r w:rsidR="006B07B4">
        <w:rPr>
          <w:lang w:val="en-GB"/>
        </w:rPr>
        <w:t>05 P.M.</w:t>
      </w:r>
    </w:p>
    <w:p w14:paraId="16857D54" w14:textId="20D632A0" w:rsidR="005C10E6" w:rsidRDefault="005C10E6" w:rsidP="002244C9">
      <w:pPr>
        <w:pStyle w:val="Heading2"/>
      </w:pPr>
      <w:r w:rsidRPr="00DD44E4">
        <w:t>Public Comments</w:t>
      </w:r>
    </w:p>
    <w:p w14:paraId="5460E430" w14:textId="5868823E" w:rsidR="00BE66F0" w:rsidRPr="00BE66F0" w:rsidRDefault="00E02FC5" w:rsidP="00667283">
      <w:pPr>
        <w:pStyle w:val="BodyText"/>
        <w:ind w:right="270"/>
        <w:rPr>
          <w:lang w:val="en-GB"/>
        </w:rPr>
      </w:pPr>
      <w:r>
        <w:rPr>
          <w:lang w:val="en-GB"/>
        </w:rPr>
        <w:t>None</w:t>
      </w:r>
    </w:p>
    <w:p w14:paraId="1A25BCBC" w14:textId="38255008" w:rsidR="005C10E6" w:rsidRDefault="005C10E6" w:rsidP="002244C9">
      <w:pPr>
        <w:pStyle w:val="Heading2"/>
      </w:pPr>
      <w:r>
        <w:t>Approval of Minutes</w:t>
      </w:r>
    </w:p>
    <w:p w14:paraId="18E70035" w14:textId="12A16241" w:rsidR="00F33A66" w:rsidRPr="00F33A66" w:rsidRDefault="00F33A66" w:rsidP="00F33A66">
      <w:pPr>
        <w:pStyle w:val="BodyText"/>
        <w:rPr>
          <w:lang w:val="en-GB"/>
        </w:rPr>
      </w:pPr>
      <w:r>
        <w:rPr>
          <w:lang w:val="en-GB"/>
        </w:rPr>
        <w:t xml:space="preserve">Approved, </w:t>
      </w:r>
      <w:r w:rsidR="004B5353">
        <w:rPr>
          <w:lang w:val="en-GB"/>
        </w:rPr>
        <w:t xml:space="preserve">no </w:t>
      </w:r>
      <w:r w:rsidR="005757FA">
        <w:rPr>
          <w:lang w:val="en-GB"/>
        </w:rPr>
        <w:t>abstentions.</w:t>
      </w:r>
    </w:p>
    <w:p w14:paraId="121A7B3C" w14:textId="38C55F0F" w:rsidR="00AF3794" w:rsidRDefault="32097AC8" w:rsidP="00910C98">
      <w:pPr>
        <w:pStyle w:val="Heading2"/>
        <w:tabs>
          <w:tab w:val="left" w:pos="8640"/>
        </w:tabs>
      </w:pPr>
      <w:r>
        <w:t>Facilities Planning</w:t>
      </w:r>
      <w:r w:rsidR="00BA727F">
        <w:t xml:space="preserve"> / Maintenance Update, as needed</w:t>
      </w:r>
    </w:p>
    <w:p w14:paraId="4BCDC04E" w14:textId="18C6F28B" w:rsidR="00EB67FC" w:rsidRDefault="006B07B4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Facilities Planning update Art Complex continues next Monday, Pico project is back on, bathroom project is continued. Going to the board for mediation of Bundy. </w:t>
      </w:r>
      <w:r w:rsidR="000464AC">
        <w:rPr>
          <w:lang w:val="en-GB"/>
        </w:rPr>
        <w:t xml:space="preserve"> </w:t>
      </w:r>
    </w:p>
    <w:p w14:paraId="1CEC5684" w14:textId="0EBF7CDC" w:rsidR="0083406C" w:rsidRDefault="0083406C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>Fire construction plan (FCP) goes to board next Tuesday.</w:t>
      </w:r>
    </w:p>
    <w:p w14:paraId="388C5AA4" w14:textId="01DCAD95" w:rsidR="0083406C" w:rsidRDefault="0083406C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>No funding for Business and Dresher Hall projects looking to fund locally.</w:t>
      </w:r>
    </w:p>
    <w:p w14:paraId="1E0715F1" w14:textId="0878A0E2" w:rsidR="0083406C" w:rsidRDefault="0083406C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Motion to approve </w:t>
      </w:r>
      <w:r w:rsidR="00914EBF">
        <w:rPr>
          <w:lang w:val="en-GB"/>
        </w:rPr>
        <w:t>5-year</w:t>
      </w:r>
      <w:r>
        <w:rPr>
          <w:lang w:val="en-GB"/>
        </w:rPr>
        <w:t xml:space="preserve"> plan presented- Approved.</w:t>
      </w:r>
    </w:p>
    <w:p w14:paraId="5466063F" w14:textId="48E8EE57" w:rsidR="000464AC" w:rsidRDefault="006B2CBD" w:rsidP="0083406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lastRenderedPageBreak/>
        <w:t xml:space="preserve">State scheduled maintenance </w:t>
      </w:r>
      <w:r w:rsidR="006B07B4">
        <w:rPr>
          <w:lang w:val="en-GB"/>
        </w:rPr>
        <w:t xml:space="preserve">update- replacing </w:t>
      </w:r>
      <w:r w:rsidR="0083406C">
        <w:rPr>
          <w:lang w:val="en-GB"/>
        </w:rPr>
        <w:t>glass at Bundy with a different type and currently waiting for architect to get on board with the glass replacement project</w:t>
      </w:r>
      <w:r w:rsidR="007675B8">
        <w:rPr>
          <w:lang w:val="en-GB"/>
        </w:rPr>
        <w:t xml:space="preserve">. </w:t>
      </w:r>
    </w:p>
    <w:p w14:paraId="605F3428" w14:textId="073C3226" w:rsidR="00442CF1" w:rsidRDefault="0083406C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Bundy HVAC 1 of 2 units replaced. </w:t>
      </w:r>
    </w:p>
    <w:p w14:paraId="18C670C5" w14:textId="2860C747" w:rsidR="0083406C" w:rsidRDefault="0083406C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Stadium maintenance project on schedule to be completed by graduation. </w:t>
      </w:r>
    </w:p>
    <w:p w14:paraId="0D3FD641" w14:textId="6FC0FA29" w:rsidR="0083406C" w:rsidRDefault="0083406C" w:rsidP="00EB67FC">
      <w:pPr>
        <w:pStyle w:val="BodyText"/>
        <w:numPr>
          <w:ilvl w:val="0"/>
          <w:numId w:val="24"/>
        </w:numPr>
        <w:ind w:right="630"/>
        <w:rPr>
          <w:lang w:val="en-GB"/>
        </w:rPr>
      </w:pPr>
      <w:r>
        <w:rPr>
          <w:lang w:val="en-GB"/>
        </w:rPr>
        <w:t xml:space="preserve">Approved contract for P3 repair/ refurbish starting during summer. Project to be completed in sections to keep P3 open. </w:t>
      </w:r>
    </w:p>
    <w:p w14:paraId="5AACBD52" w14:textId="5949D77A" w:rsidR="00A97FD4" w:rsidRDefault="66D110F7" w:rsidP="0083406C">
      <w:pPr>
        <w:pStyle w:val="BodyText"/>
        <w:ind w:left="1296" w:right="630"/>
        <w:rPr>
          <w:lang w:val="en-GB"/>
        </w:rPr>
      </w:pPr>
      <w:r w:rsidRPr="438EF6B3">
        <w:rPr>
          <w:lang w:val="en-GB"/>
        </w:rPr>
        <w:t xml:space="preserve"> </w:t>
      </w:r>
    </w:p>
    <w:p w14:paraId="45C91E54" w14:textId="6D708542" w:rsidR="00BA727F" w:rsidRDefault="00BA727F" w:rsidP="00BA727F">
      <w:pPr>
        <w:pStyle w:val="Heading2"/>
      </w:pPr>
      <w:r w:rsidRPr="00BA727F">
        <w:t>Safety Issues Update, as needed</w:t>
      </w:r>
    </w:p>
    <w:p w14:paraId="10B5249F" w14:textId="7FF37CAE" w:rsidR="0047597D" w:rsidRPr="0047597D" w:rsidRDefault="0047597D" w:rsidP="438EF6B3">
      <w:pPr>
        <w:pStyle w:val="Heading3"/>
        <w:numPr>
          <w:ilvl w:val="0"/>
          <w:numId w:val="0"/>
        </w:numPr>
        <w:ind w:left="828" w:right="0"/>
        <w:rPr>
          <w:lang w:val="en-GB"/>
        </w:rPr>
      </w:pPr>
      <w:r w:rsidRPr="438EF6B3">
        <w:rPr>
          <w:lang w:val="en-GB"/>
        </w:rPr>
        <w:t xml:space="preserve"> </w:t>
      </w:r>
      <w:r w:rsidR="00630CE2">
        <w:rPr>
          <w:lang w:val="en-GB"/>
        </w:rPr>
        <w:t xml:space="preserve">None </w:t>
      </w:r>
      <w:proofErr w:type="gramStart"/>
      <w:r w:rsidR="00630CE2">
        <w:rPr>
          <w:lang w:val="en-GB"/>
        </w:rPr>
        <w:t>at this time</w:t>
      </w:r>
      <w:proofErr w:type="gramEnd"/>
      <w:r w:rsidR="00630CE2">
        <w:rPr>
          <w:lang w:val="en-GB"/>
        </w:rPr>
        <w:t xml:space="preserve">. </w:t>
      </w:r>
    </w:p>
    <w:p w14:paraId="745D7F4C" w14:textId="1AF83200" w:rsidR="00330101" w:rsidRDefault="001868B0" w:rsidP="008F03E3">
      <w:pPr>
        <w:pStyle w:val="Heading2"/>
      </w:pPr>
      <w:r>
        <w:t>Agenda</w:t>
      </w:r>
      <w:r w:rsidR="00330101">
        <w:t xml:space="preserve"> </w:t>
      </w:r>
    </w:p>
    <w:p w14:paraId="7C3962A8" w14:textId="20120359" w:rsidR="00C63A20" w:rsidRDefault="00C63A20" w:rsidP="479BCB95">
      <w:pPr>
        <w:pStyle w:val="Heading3"/>
        <w:ind w:right="0"/>
        <w:rPr>
          <w:lang w:val="en-GB"/>
        </w:rPr>
      </w:pPr>
      <w:r>
        <w:rPr>
          <w:lang w:val="en-GB"/>
        </w:rPr>
        <w:t>Approval to</w:t>
      </w:r>
      <w:r w:rsidR="00914EBF">
        <w:rPr>
          <w:lang w:val="en-GB"/>
        </w:rPr>
        <w:t xml:space="preserve"> postpone DPAC Facilities Subcommittee meeting in the summer until September</w:t>
      </w:r>
      <w:r>
        <w:rPr>
          <w:lang w:val="en-GB"/>
        </w:rPr>
        <w:t xml:space="preserve">. </w:t>
      </w:r>
    </w:p>
    <w:p w14:paraId="069965B5" w14:textId="7CBB52BA" w:rsidR="00D73D83" w:rsidRPr="004B367F" w:rsidRDefault="00914EBF" w:rsidP="00D73D83">
      <w:pPr>
        <w:pStyle w:val="Heading4"/>
        <w:rPr>
          <w:lang w:val="en-GB"/>
        </w:rPr>
      </w:pPr>
      <w:r>
        <w:rPr>
          <w:lang w:val="en-GB"/>
        </w:rPr>
        <w:t xml:space="preserve">Exception of “special meeting” at the request of DPAC members. -Approved </w:t>
      </w:r>
    </w:p>
    <w:p w14:paraId="484BAA54" w14:textId="526DF32E" w:rsidR="005C10E6" w:rsidRDefault="009A117A" w:rsidP="002244C9">
      <w:pPr>
        <w:pStyle w:val="Heading2"/>
      </w:pPr>
      <w:r>
        <w:t>Future Agenda</w:t>
      </w:r>
      <w:r w:rsidR="00682EA2">
        <w:t xml:space="preserve"> items</w:t>
      </w:r>
    </w:p>
    <w:p w14:paraId="5E45B0C8" w14:textId="5ADE52A3" w:rsidR="003B0119" w:rsidRDefault="00914EBF" w:rsidP="008A6231">
      <w:pPr>
        <w:pStyle w:val="Heading3"/>
        <w:ind w:right="0"/>
        <w:rPr>
          <w:lang w:val="en-GB"/>
        </w:rPr>
      </w:pPr>
      <w:r>
        <w:rPr>
          <w:lang w:val="en-GB"/>
        </w:rPr>
        <w:t>TBD</w:t>
      </w:r>
    </w:p>
    <w:p w14:paraId="55267E8A" w14:textId="104CF218" w:rsidR="00B01603" w:rsidRPr="00B222AF" w:rsidRDefault="005C10E6" w:rsidP="00B222AF">
      <w:pPr>
        <w:pStyle w:val="Heading2"/>
      </w:pPr>
      <w:r>
        <w:t>Announcements</w:t>
      </w:r>
      <w:r w:rsidR="00B222AF">
        <w:t xml:space="preserve"> - </w:t>
      </w:r>
      <w:r w:rsidR="00B222AF" w:rsidRPr="00B222AF">
        <w:rPr>
          <w:b w:val="0"/>
          <w:bCs/>
        </w:rPr>
        <w:t>none</w:t>
      </w:r>
    </w:p>
    <w:p w14:paraId="3E9800DA" w14:textId="389B5E2D" w:rsidR="005C10E6" w:rsidRDefault="005C10E6" w:rsidP="002244C9">
      <w:pPr>
        <w:pStyle w:val="Heading2"/>
      </w:pPr>
      <w:r>
        <w:t>Adjournment</w:t>
      </w:r>
      <w:r w:rsidR="003C035A">
        <w:t xml:space="preserve"> </w:t>
      </w:r>
      <w:r w:rsidR="003C035A" w:rsidRPr="003C035A">
        <w:rPr>
          <w:b w:val="0"/>
          <w:bCs/>
        </w:rPr>
        <w:t xml:space="preserve">– </w:t>
      </w:r>
      <w:r w:rsidR="00914EBF">
        <w:rPr>
          <w:b w:val="0"/>
          <w:bCs/>
        </w:rPr>
        <w:t>2:26 P.M.</w:t>
      </w:r>
    </w:p>
    <w:p w14:paraId="1897FA96" w14:textId="43BC10D8" w:rsidR="0062248C" w:rsidRDefault="00110B07">
      <w:r>
        <w:t xml:space="preserve">Meeting schedule for </w:t>
      </w:r>
      <w:r w:rsidR="00EB2D95">
        <w:t>2025</w:t>
      </w:r>
      <w:r w:rsidR="008B1D2A">
        <w:t>:</w:t>
      </w:r>
      <w:r w:rsidR="00914EBF">
        <w:t xml:space="preserve"> Postponed </w:t>
      </w:r>
    </w:p>
    <w:p w14:paraId="75E054FC" w14:textId="36A5BFD9" w:rsidR="1974C3E9" w:rsidRDefault="1974C3E9">
      <w:r>
        <w:t>Next meeting: T</w:t>
      </w:r>
      <w:r w:rsidR="00914EBF">
        <w:t>BD</w:t>
      </w:r>
      <w:r w:rsidR="65BBD85C">
        <w:t xml:space="preserve"> </w:t>
      </w:r>
    </w:p>
    <w:p w14:paraId="30C6A2DA" w14:textId="6F94CF1F" w:rsidR="65BBD85C" w:rsidRDefault="65BBD85C">
      <w:r>
        <w:t>Location: Drescher Hall 300E</w:t>
      </w:r>
    </w:p>
    <w:p w14:paraId="782F9363" w14:textId="54A9FE92" w:rsidR="00232046" w:rsidRPr="0060469B" w:rsidRDefault="00EF5BCD">
      <w:pPr>
        <w:rPr>
          <w:b/>
          <w:bCs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683641" w:rsidRPr="00683641">
          <w:rPr>
            <w:rStyle w:val="Hyperlink"/>
          </w:rPr>
          <w:t>https://www.smc.edu/administration/governance/district-planning-policies/facilities-planning-subcommittee.php</w:t>
        </w:r>
      </w:hyperlink>
    </w:p>
    <w:sectPr w:rsidR="00232046" w:rsidRPr="0060469B" w:rsidSect="003F76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5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BA4C9" w14:textId="77777777" w:rsidR="00F502D4" w:rsidRDefault="00F502D4" w:rsidP="002244C9">
      <w:r>
        <w:separator/>
      </w:r>
    </w:p>
  </w:endnote>
  <w:endnote w:type="continuationSeparator" w:id="0">
    <w:p w14:paraId="42E07B2D" w14:textId="77777777" w:rsidR="00F502D4" w:rsidRDefault="00F502D4" w:rsidP="002244C9">
      <w:r>
        <w:continuationSeparator/>
      </w:r>
    </w:p>
  </w:endnote>
  <w:endnote w:type="continuationNotice" w:id="1">
    <w:p w14:paraId="5A679E67" w14:textId="77777777" w:rsidR="00F502D4" w:rsidRDefault="00F502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0A98" w14:textId="30C9EB9E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54526F" w:rsidRDefault="0054526F" w:rsidP="002244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03AF7" w14:textId="4E3384D2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319DA98" w14:textId="5571E805" w:rsidR="0054526F" w:rsidRDefault="0054526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5" style="position:absolute;flip:y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73c5" strokeweight=".5pt" from="0,-38pt" to="540pt,-37.95pt" w14:anchorId="46DE0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JZtTt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0375" w14:textId="4E740FF4" w:rsidR="0054526F" w:rsidRDefault="0054526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54526F" w:rsidRDefault="0054526F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" style="position:absolute;flip:y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0073c5" strokeweight=".5pt" from="0,-37.55pt" to="540pt,-37.5pt" w14:anchorId="1B4AF5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58241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1231" w14:textId="77777777" w:rsidR="00F502D4" w:rsidRDefault="00F502D4" w:rsidP="002244C9">
      <w:r>
        <w:separator/>
      </w:r>
    </w:p>
  </w:footnote>
  <w:footnote w:type="continuationSeparator" w:id="0">
    <w:p w14:paraId="0F793FBF" w14:textId="77777777" w:rsidR="00F502D4" w:rsidRDefault="00F502D4" w:rsidP="002244C9">
      <w:r>
        <w:continuationSeparator/>
      </w:r>
    </w:p>
  </w:footnote>
  <w:footnote w:type="continuationNotice" w:id="1">
    <w:p w14:paraId="472BE448" w14:textId="77777777" w:rsidR="00F502D4" w:rsidRDefault="00F502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DFEF" w14:textId="28D7DB3E" w:rsidR="0054526F" w:rsidRDefault="0054526F" w:rsidP="0022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A0D0" w14:textId="44CD2767" w:rsidR="0054526F" w:rsidRDefault="0054526F" w:rsidP="00224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3599" w14:textId="6C0CA4B7" w:rsidR="0054526F" w:rsidRDefault="0054526F" w:rsidP="00224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A97A79"/>
    <w:multiLevelType w:val="hybridMultilevel"/>
    <w:tmpl w:val="92A06FEC"/>
    <w:lvl w:ilvl="0" w:tplc="99361DB2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3D1C8F"/>
    <w:multiLevelType w:val="hybridMultilevel"/>
    <w:tmpl w:val="A30C9592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52842EE"/>
    <w:multiLevelType w:val="hybridMultilevel"/>
    <w:tmpl w:val="13F86C30"/>
    <w:lvl w:ilvl="0" w:tplc="E274010C">
      <w:start w:val="1"/>
      <w:numFmt w:val="upperRoman"/>
      <w:pStyle w:val="Heading2"/>
      <w:lvlText w:val="%1."/>
      <w:lvlJc w:val="left"/>
      <w:pPr>
        <w:ind w:left="576" w:hanging="576"/>
      </w:pPr>
      <w:rPr>
        <w:color w:val="000000" w:themeColor="text1"/>
        <w:sz w:val="28"/>
      </w:rPr>
    </w:lvl>
    <w:lvl w:ilvl="1" w:tplc="67F20638">
      <w:start w:val="1"/>
      <w:numFmt w:val="lowerLetter"/>
      <w:pStyle w:val="Heading3"/>
      <w:lvlText w:val="%2."/>
      <w:lvlJc w:val="left"/>
      <w:pPr>
        <w:ind w:left="828" w:hanging="288"/>
      </w:pPr>
      <w:rPr>
        <w:sz w:val="24"/>
        <w:szCs w:val="24"/>
      </w:rPr>
    </w:lvl>
    <w:lvl w:ilvl="2" w:tplc="E9D0575E">
      <w:start w:val="1"/>
      <w:numFmt w:val="lowerRoman"/>
      <w:pStyle w:val="Heading4"/>
      <w:lvlText w:val="%3."/>
      <w:lvlJc w:val="left"/>
      <w:pPr>
        <w:ind w:left="1080" w:hanging="360"/>
      </w:pPr>
    </w:lvl>
    <w:lvl w:ilvl="3" w:tplc="3E3CEBEE">
      <w:start w:val="1"/>
      <w:numFmt w:val="decimal"/>
      <w:pStyle w:val="Heading5"/>
      <w:lvlText w:val="%4."/>
      <w:lvlJc w:val="left"/>
      <w:pPr>
        <w:ind w:left="1620" w:hanging="360"/>
      </w:pPr>
    </w:lvl>
    <w:lvl w:ilvl="4" w:tplc="B30C856C">
      <w:start w:val="1"/>
      <w:numFmt w:val="lowerLetter"/>
      <w:pStyle w:val="Heading6"/>
      <w:lvlText w:val="%5)"/>
      <w:lvlJc w:val="left"/>
      <w:pPr>
        <w:ind w:left="1800" w:hanging="360"/>
      </w:pPr>
    </w:lvl>
    <w:lvl w:ilvl="5" w:tplc="0F7690C0">
      <w:start w:val="1"/>
      <w:numFmt w:val="lowerRoman"/>
      <w:pStyle w:val="Heading7"/>
      <w:lvlText w:val="%6)"/>
      <w:lvlJc w:val="left"/>
      <w:pPr>
        <w:ind w:left="2160" w:hanging="360"/>
      </w:pPr>
    </w:lvl>
    <w:lvl w:ilvl="6" w:tplc="B008AB7E">
      <w:start w:val="1"/>
      <w:numFmt w:val="decimal"/>
      <w:pStyle w:val="Heading8"/>
      <w:lvlText w:val="%7)"/>
      <w:lvlJc w:val="left"/>
      <w:pPr>
        <w:ind w:left="2520" w:hanging="360"/>
      </w:pPr>
    </w:lvl>
    <w:lvl w:ilvl="7" w:tplc="927E946E">
      <w:start w:val="1"/>
      <w:numFmt w:val="lowerLetter"/>
      <w:pStyle w:val="Heading9"/>
      <w:lvlText w:val="(%8)"/>
      <w:lvlJc w:val="left"/>
      <w:pPr>
        <w:ind w:left="2880" w:hanging="360"/>
      </w:pPr>
    </w:lvl>
    <w:lvl w:ilvl="8" w:tplc="BC28F4FA">
      <w:start w:val="1"/>
      <w:numFmt w:val="lowerRoman"/>
      <w:lvlText w:val="(%9)"/>
      <w:lvlJc w:val="left"/>
      <w:pPr>
        <w:ind w:left="3240" w:hanging="360"/>
      </w:pPr>
    </w:lvl>
  </w:abstractNum>
  <w:abstractNum w:abstractNumId="15" w15:restartNumberingAfterBreak="0">
    <w:nsid w:val="1BCD4B12"/>
    <w:multiLevelType w:val="hybridMultilevel"/>
    <w:tmpl w:val="47BA2C3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3164746E"/>
    <w:multiLevelType w:val="hybridMultilevel"/>
    <w:tmpl w:val="C456D28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3BF27FEC"/>
    <w:multiLevelType w:val="hybridMultilevel"/>
    <w:tmpl w:val="B09A879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2DC2EC0"/>
    <w:multiLevelType w:val="hybridMultilevel"/>
    <w:tmpl w:val="E1BEF55C"/>
    <w:lvl w:ilvl="0" w:tplc="556EAE36">
      <w:numFmt w:val="bullet"/>
      <w:lvlText w:val="-"/>
      <w:lvlJc w:val="left"/>
      <w:pPr>
        <w:ind w:left="4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5BD39F7"/>
    <w:multiLevelType w:val="hybridMultilevel"/>
    <w:tmpl w:val="FDB81F6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54062365"/>
    <w:multiLevelType w:val="hybridMultilevel"/>
    <w:tmpl w:val="00A65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347B3"/>
    <w:multiLevelType w:val="hybridMultilevel"/>
    <w:tmpl w:val="C102F4B6"/>
    <w:lvl w:ilvl="0" w:tplc="52D6378E">
      <w:start w:val="158"/>
      <w:numFmt w:val="bullet"/>
      <w:lvlText w:val="-"/>
      <w:lvlJc w:val="left"/>
      <w:pPr>
        <w:ind w:left="9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73431B6F"/>
    <w:multiLevelType w:val="hybridMultilevel"/>
    <w:tmpl w:val="50401CE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7F093EE2"/>
    <w:multiLevelType w:val="hybridMultilevel"/>
    <w:tmpl w:val="4D88EC96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900508840">
    <w:abstractNumId w:val="14"/>
  </w:num>
  <w:num w:numId="2" w16cid:durableId="2062515224">
    <w:abstractNumId w:val="10"/>
  </w:num>
  <w:num w:numId="3" w16cid:durableId="218051390">
    <w:abstractNumId w:val="8"/>
  </w:num>
  <w:num w:numId="4" w16cid:durableId="318967212">
    <w:abstractNumId w:val="7"/>
  </w:num>
  <w:num w:numId="5" w16cid:durableId="1322276198">
    <w:abstractNumId w:val="6"/>
  </w:num>
  <w:num w:numId="6" w16cid:durableId="2006781857">
    <w:abstractNumId w:val="5"/>
  </w:num>
  <w:num w:numId="7" w16cid:durableId="188103540">
    <w:abstractNumId w:val="9"/>
  </w:num>
  <w:num w:numId="8" w16cid:durableId="236673245">
    <w:abstractNumId w:val="4"/>
  </w:num>
  <w:num w:numId="9" w16cid:durableId="184903051">
    <w:abstractNumId w:val="3"/>
  </w:num>
  <w:num w:numId="10" w16cid:durableId="1979459143">
    <w:abstractNumId w:val="2"/>
  </w:num>
  <w:num w:numId="11" w16cid:durableId="112331266">
    <w:abstractNumId w:val="1"/>
  </w:num>
  <w:num w:numId="12" w16cid:durableId="1357198319">
    <w:abstractNumId w:val="0"/>
  </w:num>
  <w:num w:numId="13" w16cid:durableId="1114834230">
    <w:abstractNumId w:val="12"/>
  </w:num>
  <w:num w:numId="14" w16cid:durableId="95370856">
    <w:abstractNumId w:val="16"/>
  </w:num>
  <w:num w:numId="15" w16cid:durableId="228882503">
    <w:abstractNumId w:val="17"/>
  </w:num>
  <w:num w:numId="16" w16cid:durableId="1301224363">
    <w:abstractNumId w:val="20"/>
  </w:num>
  <w:num w:numId="17" w16cid:durableId="46418934">
    <w:abstractNumId w:val="22"/>
  </w:num>
  <w:num w:numId="18" w16cid:durableId="928465664">
    <w:abstractNumId w:val="13"/>
  </w:num>
  <w:num w:numId="19" w16cid:durableId="1972904825">
    <w:abstractNumId w:val="24"/>
  </w:num>
  <w:num w:numId="20" w16cid:durableId="1700428382">
    <w:abstractNumId w:val="18"/>
  </w:num>
  <w:num w:numId="21" w16cid:durableId="302195046">
    <w:abstractNumId w:val="15"/>
  </w:num>
  <w:num w:numId="22" w16cid:durableId="1158618927">
    <w:abstractNumId w:val="19"/>
  </w:num>
  <w:num w:numId="23" w16cid:durableId="886651292">
    <w:abstractNumId w:val="11"/>
  </w:num>
  <w:num w:numId="24" w16cid:durableId="919868846">
    <w:abstractNumId w:val="23"/>
  </w:num>
  <w:num w:numId="25" w16cid:durableId="5548982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0746A"/>
    <w:rsid w:val="00017C30"/>
    <w:rsid w:val="000235B2"/>
    <w:rsid w:val="00023F3B"/>
    <w:rsid w:val="00025A19"/>
    <w:rsid w:val="000318C4"/>
    <w:rsid w:val="00036476"/>
    <w:rsid w:val="00036617"/>
    <w:rsid w:val="00040CEB"/>
    <w:rsid w:val="000464AC"/>
    <w:rsid w:val="00047DDF"/>
    <w:rsid w:val="00052729"/>
    <w:rsid w:val="00053140"/>
    <w:rsid w:val="00062061"/>
    <w:rsid w:val="00066D6B"/>
    <w:rsid w:val="000671EB"/>
    <w:rsid w:val="0006793F"/>
    <w:rsid w:val="0007134B"/>
    <w:rsid w:val="00071BB7"/>
    <w:rsid w:val="00074B95"/>
    <w:rsid w:val="000833ED"/>
    <w:rsid w:val="00083B5A"/>
    <w:rsid w:val="00092440"/>
    <w:rsid w:val="000A088B"/>
    <w:rsid w:val="000B1F92"/>
    <w:rsid w:val="000B2BB8"/>
    <w:rsid w:val="000B417E"/>
    <w:rsid w:val="000C2134"/>
    <w:rsid w:val="000E6E93"/>
    <w:rsid w:val="00110B07"/>
    <w:rsid w:val="00111DB4"/>
    <w:rsid w:val="0011798F"/>
    <w:rsid w:val="00124365"/>
    <w:rsid w:val="00125C47"/>
    <w:rsid w:val="00140167"/>
    <w:rsid w:val="00142147"/>
    <w:rsid w:val="00156EC0"/>
    <w:rsid w:val="00157A0A"/>
    <w:rsid w:val="0016145E"/>
    <w:rsid w:val="00167C04"/>
    <w:rsid w:val="00180020"/>
    <w:rsid w:val="00182ECE"/>
    <w:rsid w:val="001865DA"/>
    <w:rsid w:val="001868B0"/>
    <w:rsid w:val="001877E1"/>
    <w:rsid w:val="001961CB"/>
    <w:rsid w:val="001A73B9"/>
    <w:rsid w:val="001C5995"/>
    <w:rsid w:val="001D1548"/>
    <w:rsid w:val="001D4465"/>
    <w:rsid w:val="001D6D65"/>
    <w:rsid w:val="001D707F"/>
    <w:rsid w:val="001E4D32"/>
    <w:rsid w:val="001F0B9E"/>
    <w:rsid w:val="001F5F02"/>
    <w:rsid w:val="0020501C"/>
    <w:rsid w:val="002130B7"/>
    <w:rsid w:val="00215376"/>
    <w:rsid w:val="002226E5"/>
    <w:rsid w:val="002244C9"/>
    <w:rsid w:val="0022512B"/>
    <w:rsid w:val="00232046"/>
    <w:rsid w:val="00235D89"/>
    <w:rsid w:val="00246D95"/>
    <w:rsid w:val="002604B6"/>
    <w:rsid w:val="00267027"/>
    <w:rsid w:val="00276868"/>
    <w:rsid w:val="00286870"/>
    <w:rsid w:val="0029103D"/>
    <w:rsid w:val="002A4348"/>
    <w:rsid w:val="002A6963"/>
    <w:rsid w:val="002A7C29"/>
    <w:rsid w:val="002B1931"/>
    <w:rsid w:val="002C2D0C"/>
    <w:rsid w:val="002C66E7"/>
    <w:rsid w:val="002D43EB"/>
    <w:rsid w:val="002E1A4F"/>
    <w:rsid w:val="002E7FDB"/>
    <w:rsid w:val="002F3614"/>
    <w:rsid w:val="0030773C"/>
    <w:rsid w:val="0032305D"/>
    <w:rsid w:val="00326597"/>
    <w:rsid w:val="00330101"/>
    <w:rsid w:val="0034088C"/>
    <w:rsid w:val="00342873"/>
    <w:rsid w:val="003448A3"/>
    <w:rsid w:val="00351E7C"/>
    <w:rsid w:val="0035269F"/>
    <w:rsid w:val="00357A36"/>
    <w:rsid w:val="00367B5E"/>
    <w:rsid w:val="00370ABC"/>
    <w:rsid w:val="00373F31"/>
    <w:rsid w:val="00383DD0"/>
    <w:rsid w:val="003A2603"/>
    <w:rsid w:val="003A4667"/>
    <w:rsid w:val="003A50C2"/>
    <w:rsid w:val="003A65E3"/>
    <w:rsid w:val="003A6D0D"/>
    <w:rsid w:val="003B0119"/>
    <w:rsid w:val="003C035A"/>
    <w:rsid w:val="003C26B6"/>
    <w:rsid w:val="003D0706"/>
    <w:rsid w:val="003D0C15"/>
    <w:rsid w:val="003D2718"/>
    <w:rsid w:val="003D52DB"/>
    <w:rsid w:val="003F0D32"/>
    <w:rsid w:val="003F7661"/>
    <w:rsid w:val="00405965"/>
    <w:rsid w:val="00410DF4"/>
    <w:rsid w:val="00411E40"/>
    <w:rsid w:val="00416BB1"/>
    <w:rsid w:val="00437501"/>
    <w:rsid w:val="00442CF1"/>
    <w:rsid w:val="00446A32"/>
    <w:rsid w:val="00453E9B"/>
    <w:rsid w:val="004604F3"/>
    <w:rsid w:val="0046556C"/>
    <w:rsid w:val="0046596E"/>
    <w:rsid w:val="00465B08"/>
    <w:rsid w:val="004666CC"/>
    <w:rsid w:val="00466778"/>
    <w:rsid w:val="00466FA1"/>
    <w:rsid w:val="0047597D"/>
    <w:rsid w:val="004776A3"/>
    <w:rsid w:val="00484FE0"/>
    <w:rsid w:val="0048625D"/>
    <w:rsid w:val="004A762A"/>
    <w:rsid w:val="004B10B4"/>
    <w:rsid w:val="004B367F"/>
    <w:rsid w:val="004B5353"/>
    <w:rsid w:val="004C58EB"/>
    <w:rsid w:val="004C6B63"/>
    <w:rsid w:val="004C7AF6"/>
    <w:rsid w:val="004D581F"/>
    <w:rsid w:val="004D668F"/>
    <w:rsid w:val="00502510"/>
    <w:rsid w:val="00506AC2"/>
    <w:rsid w:val="00512480"/>
    <w:rsid w:val="00516348"/>
    <w:rsid w:val="00520A08"/>
    <w:rsid w:val="00520DFC"/>
    <w:rsid w:val="00527FA6"/>
    <w:rsid w:val="0053193C"/>
    <w:rsid w:val="00540EB6"/>
    <w:rsid w:val="00544A02"/>
    <w:rsid w:val="0054526F"/>
    <w:rsid w:val="0055453A"/>
    <w:rsid w:val="00566539"/>
    <w:rsid w:val="00566CAB"/>
    <w:rsid w:val="00571AB8"/>
    <w:rsid w:val="005757FA"/>
    <w:rsid w:val="00583CBC"/>
    <w:rsid w:val="005873E3"/>
    <w:rsid w:val="005B4FA4"/>
    <w:rsid w:val="005B5E98"/>
    <w:rsid w:val="005B6E6B"/>
    <w:rsid w:val="005C037C"/>
    <w:rsid w:val="005C10E6"/>
    <w:rsid w:val="005C1B8F"/>
    <w:rsid w:val="005C25BF"/>
    <w:rsid w:val="005C552E"/>
    <w:rsid w:val="005C61CF"/>
    <w:rsid w:val="005E36D5"/>
    <w:rsid w:val="005F5A78"/>
    <w:rsid w:val="005F66C0"/>
    <w:rsid w:val="005F75C5"/>
    <w:rsid w:val="0060469B"/>
    <w:rsid w:val="00620C76"/>
    <w:rsid w:val="00621D2F"/>
    <w:rsid w:val="006220E0"/>
    <w:rsid w:val="0062248C"/>
    <w:rsid w:val="00627B72"/>
    <w:rsid w:val="00630CE2"/>
    <w:rsid w:val="00637274"/>
    <w:rsid w:val="00646480"/>
    <w:rsid w:val="0065783F"/>
    <w:rsid w:val="00661B3C"/>
    <w:rsid w:val="00667283"/>
    <w:rsid w:val="006755DB"/>
    <w:rsid w:val="00675802"/>
    <w:rsid w:val="006764A1"/>
    <w:rsid w:val="00680BD7"/>
    <w:rsid w:val="00682EA2"/>
    <w:rsid w:val="00683641"/>
    <w:rsid w:val="006876DB"/>
    <w:rsid w:val="00690149"/>
    <w:rsid w:val="00690FB7"/>
    <w:rsid w:val="00693441"/>
    <w:rsid w:val="00695FB7"/>
    <w:rsid w:val="006A51CD"/>
    <w:rsid w:val="006B07B4"/>
    <w:rsid w:val="006B2CBD"/>
    <w:rsid w:val="006B68CB"/>
    <w:rsid w:val="006C12D6"/>
    <w:rsid w:val="006C1BC3"/>
    <w:rsid w:val="006D0DCC"/>
    <w:rsid w:val="006D651F"/>
    <w:rsid w:val="006E6837"/>
    <w:rsid w:val="006E6E8D"/>
    <w:rsid w:val="006E7B99"/>
    <w:rsid w:val="006F2D52"/>
    <w:rsid w:val="00700BFF"/>
    <w:rsid w:val="00704EFE"/>
    <w:rsid w:val="00705181"/>
    <w:rsid w:val="00715BE7"/>
    <w:rsid w:val="007161C1"/>
    <w:rsid w:val="007345F6"/>
    <w:rsid w:val="00744274"/>
    <w:rsid w:val="00747E2F"/>
    <w:rsid w:val="00751394"/>
    <w:rsid w:val="00753CB6"/>
    <w:rsid w:val="00755D42"/>
    <w:rsid w:val="0075616C"/>
    <w:rsid w:val="007654A3"/>
    <w:rsid w:val="00766CB4"/>
    <w:rsid w:val="007675B8"/>
    <w:rsid w:val="00772102"/>
    <w:rsid w:val="00772566"/>
    <w:rsid w:val="0078156B"/>
    <w:rsid w:val="007821EF"/>
    <w:rsid w:val="0078287E"/>
    <w:rsid w:val="00784AA9"/>
    <w:rsid w:val="007857A9"/>
    <w:rsid w:val="007B33E8"/>
    <w:rsid w:val="007C1263"/>
    <w:rsid w:val="007C340D"/>
    <w:rsid w:val="007C581A"/>
    <w:rsid w:val="007D15BC"/>
    <w:rsid w:val="007D5D1F"/>
    <w:rsid w:val="007E2613"/>
    <w:rsid w:val="007E44E2"/>
    <w:rsid w:val="007F0C19"/>
    <w:rsid w:val="007F5E55"/>
    <w:rsid w:val="00804D4B"/>
    <w:rsid w:val="0082058C"/>
    <w:rsid w:val="00823F0E"/>
    <w:rsid w:val="0083406C"/>
    <w:rsid w:val="0083534B"/>
    <w:rsid w:val="00835495"/>
    <w:rsid w:val="00846903"/>
    <w:rsid w:val="00852B10"/>
    <w:rsid w:val="0086196D"/>
    <w:rsid w:val="00863E09"/>
    <w:rsid w:val="0086700D"/>
    <w:rsid w:val="00867F28"/>
    <w:rsid w:val="0087654E"/>
    <w:rsid w:val="00877D77"/>
    <w:rsid w:val="00877F2A"/>
    <w:rsid w:val="00882E49"/>
    <w:rsid w:val="0088433B"/>
    <w:rsid w:val="0088481F"/>
    <w:rsid w:val="00895B55"/>
    <w:rsid w:val="0089617A"/>
    <w:rsid w:val="008A1127"/>
    <w:rsid w:val="008A1E6C"/>
    <w:rsid w:val="008A6231"/>
    <w:rsid w:val="008B1C45"/>
    <w:rsid w:val="008B1D2A"/>
    <w:rsid w:val="008C473A"/>
    <w:rsid w:val="008C4F52"/>
    <w:rsid w:val="008E0793"/>
    <w:rsid w:val="008E19BF"/>
    <w:rsid w:val="008F03E3"/>
    <w:rsid w:val="008F29A3"/>
    <w:rsid w:val="00900527"/>
    <w:rsid w:val="00910C98"/>
    <w:rsid w:val="00914EBF"/>
    <w:rsid w:val="00916B1F"/>
    <w:rsid w:val="00920767"/>
    <w:rsid w:val="0092193B"/>
    <w:rsid w:val="00923985"/>
    <w:rsid w:val="00926037"/>
    <w:rsid w:val="00930BCF"/>
    <w:rsid w:val="009323F0"/>
    <w:rsid w:val="0093422F"/>
    <w:rsid w:val="0094483E"/>
    <w:rsid w:val="009451C8"/>
    <w:rsid w:val="009622A5"/>
    <w:rsid w:val="00966ABB"/>
    <w:rsid w:val="00974AD0"/>
    <w:rsid w:val="00975205"/>
    <w:rsid w:val="00980C44"/>
    <w:rsid w:val="0098239C"/>
    <w:rsid w:val="0099082F"/>
    <w:rsid w:val="009A117A"/>
    <w:rsid w:val="009A223F"/>
    <w:rsid w:val="009A6582"/>
    <w:rsid w:val="009A7938"/>
    <w:rsid w:val="009C3B19"/>
    <w:rsid w:val="009D72C3"/>
    <w:rsid w:val="009E6054"/>
    <w:rsid w:val="009E64B4"/>
    <w:rsid w:val="009F5AC6"/>
    <w:rsid w:val="00A00DF1"/>
    <w:rsid w:val="00A04BF8"/>
    <w:rsid w:val="00A111AF"/>
    <w:rsid w:val="00A13E9A"/>
    <w:rsid w:val="00A1602E"/>
    <w:rsid w:val="00A251BD"/>
    <w:rsid w:val="00A26E4C"/>
    <w:rsid w:val="00A321C4"/>
    <w:rsid w:val="00A46DAB"/>
    <w:rsid w:val="00A727E0"/>
    <w:rsid w:val="00A74D4D"/>
    <w:rsid w:val="00A840D5"/>
    <w:rsid w:val="00A904C4"/>
    <w:rsid w:val="00A97FD4"/>
    <w:rsid w:val="00AC7C22"/>
    <w:rsid w:val="00AD1CA3"/>
    <w:rsid w:val="00AD23E5"/>
    <w:rsid w:val="00AD4DF1"/>
    <w:rsid w:val="00AD76AD"/>
    <w:rsid w:val="00AE50FF"/>
    <w:rsid w:val="00AF3794"/>
    <w:rsid w:val="00B01603"/>
    <w:rsid w:val="00B0322E"/>
    <w:rsid w:val="00B06379"/>
    <w:rsid w:val="00B07F01"/>
    <w:rsid w:val="00B109B7"/>
    <w:rsid w:val="00B219E1"/>
    <w:rsid w:val="00B222AF"/>
    <w:rsid w:val="00B30A0D"/>
    <w:rsid w:val="00B356AA"/>
    <w:rsid w:val="00B41F04"/>
    <w:rsid w:val="00B43ADE"/>
    <w:rsid w:val="00B572E6"/>
    <w:rsid w:val="00B60C2A"/>
    <w:rsid w:val="00B652E4"/>
    <w:rsid w:val="00B85739"/>
    <w:rsid w:val="00B90090"/>
    <w:rsid w:val="00B90DA8"/>
    <w:rsid w:val="00BA2A12"/>
    <w:rsid w:val="00BA727F"/>
    <w:rsid w:val="00BA7336"/>
    <w:rsid w:val="00BB34A4"/>
    <w:rsid w:val="00BB53F8"/>
    <w:rsid w:val="00BC3897"/>
    <w:rsid w:val="00BC7872"/>
    <w:rsid w:val="00BD5ADF"/>
    <w:rsid w:val="00BE1CA1"/>
    <w:rsid w:val="00BE5CE8"/>
    <w:rsid w:val="00BE6441"/>
    <w:rsid w:val="00BE66F0"/>
    <w:rsid w:val="00BF1886"/>
    <w:rsid w:val="00BF18F8"/>
    <w:rsid w:val="00BF1A97"/>
    <w:rsid w:val="00BF75EA"/>
    <w:rsid w:val="00BF7BDE"/>
    <w:rsid w:val="00C141F3"/>
    <w:rsid w:val="00C3496D"/>
    <w:rsid w:val="00C50C48"/>
    <w:rsid w:val="00C62126"/>
    <w:rsid w:val="00C62166"/>
    <w:rsid w:val="00C63A20"/>
    <w:rsid w:val="00C74CA8"/>
    <w:rsid w:val="00C76045"/>
    <w:rsid w:val="00C76CE4"/>
    <w:rsid w:val="00CA30E0"/>
    <w:rsid w:val="00CA66E2"/>
    <w:rsid w:val="00CB6728"/>
    <w:rsid w:val="00CC528A"/>
    <w:rsid w:val="00CC5A60"/>
    <w:rsid w:val="00CD75E8"/>
    <w:rsid w:val="00CE2218"/>
    <w:rsid w:val="00CE5D07"/>
    <w:rsid w:val="00CE6D7B"/>
    <w:rsid w:val="00CE71B8"/>
    <w:rsid w:val="00CF4016"/>
    <w:rsid w:val="00CF7F2A"/>
    <w:rsid w:val="00D02802"/>
    <w:rsid w:val="00D0318B"/>
    <w:rsid w:val="00D11CC5"/>
    <w:rsid w:val="00D219F4"/>
    <w:rsid w:val="00D2203E"/>
    <w:rsid w:val="00D2504C"/>
    <w:rsid w:val="00D25BC5"/>
    <w:rsid w:val="00D3453E"/>
    <w:rsid w:val="00D42BAE"/>
    <w:rsid w:val="00D42F85"/>
    <w:rsid w:val="00D55293"/>
    <w:rsid w:val="00D672F8"/>
    <w:rsid w:val="00D6730D"/>
    <w:rsid w:val="00D73D83"/>
    <w:rsid w:val="00D77EE7"/>
    <w:rsid w:val="00D8349C"/>
    <w:rsid w:val="00D87615"/>
    <w:rsid w:val="00D9368A"/>
    <w:rsid w:val="00D97DCA"/>
    <w:rsid w:val="00DA11A4"/>
    <w:rsid w:val="00DB4830"/>
    <w:rsid w:val="00DC03F4"/>
    <w:rsid w:val="00DC19B3"/>
    <w:rsid w:val="00DD005D"/>
    <w:rsid w:val="00DE0270"/>
    <w:rsid w:val="00DE254E"/>
    <w:rsid w:val="00DE5993"/>
    <w:rsid w:val="00DF460A"/>
    <w:rsid w:val="00E02FC5"/>
    <w:rsid w:val="00E240A9"/>
    <w:rsid w:val="00E419C2"/>
    <w:rsid w:val="00E44008"/>
    <w:rsid w:val="00E46D35"/>
    <w:rsid w:val="00E720AD"/>
    <w:rsid w:val="00E925CD"/>
    <w:rsid w:val="00EA44DF"/>
    <w:rsid w:val="00EA5FF0"/>
    <w:rsid w:val="00EB2D95"/>
    <w:rsid w:val="00EB67FC"/>
    <w:rsid w:val="00EC0C7A"/>
    <w:rsid w:val="00EC6795"/>
    <w:rsid w:val="00ED4F44"/>
    <w:rsid w:val="00EE3071"/>
    <w:rsid w:val="00EE4E96"/>
    <w:rsid w:val="00EE5812"/>
    <w:rsid w:val="00EE7E77"/>
    <w:rsid w:val="00EF04D5"/>
    <w:rsid w:val="00EF36C6"/>
    <w:rsid w:val="00EF5BCD"/>
    <w:rsid w:val="00EF6A31"/>
    <w:rsid w:val="00F0164A"/>
    <w:rsid w:val="00F05004"/>
    <w:rsid w:val="00F14E3F"/>
    <w:rsid w:val="00F169C7"/>
    <w:rsid w:val="00F25F99"/>
    <w:rsid w:val="00F33A66"/>
    <w:rsid w:val="00F355D3"/>
    <w:rsid w:val="00F3745F"/>
    <w:rsid w:val="00F42015"/>
    <w:rsid w:val="00F45CFA"/>
    <w:rsid w:val="00F47924"/>
    <w:rsid w:val="00F502D4"/>
    <w:rsid w:val="00F5735D"/>
    <w:rsid w:val="00F575D2"/>
    <w:rsid w:val="00F62919"/>
    <w:rsid w:val="00F766E4"/>
    <w:rsid w:val="00F76D3C"/>
    <w:rsid w:val="00F77E92"/>
    <w:rsid w:val="00F81933"/>
    <w:rsid w:val="00F9416F"/>
    <w:rsid w:val="00FA2D73"/>
    <w:rsid w:val="00FA7AEB"/>
    <w:rsid w:val="00FB378F"/>
    <w:rsid w:val="00FC2609"/>
    <w:rsid w:val="00FD27BE"/>
    <w:rsid w:val="00FE0D74"/>
    <w:rsid w:val="00FE4918"/>
    <w:rsid w:val="00FF11A0"/>
    <w:rsid w:val="00FF1C1A"/>
    <w:rsid w:val="02158E62"/>
    <w:rsid w:val="08AA3873"/>
    <w:rsid w:val="0C3B6CF4"/>
    <w:rsid w:val="15E921FA"/>
    <w:rsid w:val="1974C3E9"/>
    <w:rsid w:val="1B542E9B"/>
    <w:rsid w:val="1BBAA944"/>
    <w:rsid w:val="1CC5F23F"/>
    <w:rsid w:val="2157A333"/>
    <w:rsid w:val="23E3C05C"/>
    <w:rsid w:val="2449B58E"/>
    <w:rsid w:val="258D5585"/>
    <w:rsid w:val="25D5DBEB"/>
    <w:rsid w:val="2BB13907"/>
    <w:rsid w:val="32097AC8"/>
    <w:rsid w:val="33FA43BC"/>
    <w:rsid w:val="38903AE9"/>
    <w:rsid w:val="3B4D2E28"/>
    <w:rsid w:val="3BBD9134"/>
    <w:rsid w:val="438EF6B3"/>
    <w:rsid w:val="44443BF9"/>
    <w:rsid w:val="479BCB95"/>
    <w:rsid w:val="4BC16E3B"/>
    <w:rsid w:val="5013A322"/>
    <w:rsid w:val="559AABFC"/>
    <w:rsid w:val="55FB7E89"/>
    <w:rsid w:val="56AA5971"/>
    <w:rsid w:val="57583DF3"/>
    <w:rsid w:val="599A919F"/>
    <w:rsid w:val="5B269DFB"/>
    <w:rsid w:val="5D2700EE"/>
    <w:rsid w:val="5EBF677B"/>
    <w:rsid w:val="6183C954"/>
    <w:rsid w:val="65229021"/>
    <w:rsid w:val="65477F63"/>
    <w:rsid w:val="6584BD5B"/>
    <w:rsid w:val="65BBD85C"/>
    <w:rsid w:val="66D110F7"/>
    <w:rsid w:val="67D9B6AB"/>
    <w:rsid w:val="68FA631E"/>
    <w:rsid w:val="6A1480CE"/>
    <w:rsid w:val="704E98F8"/>
    <w:rsid w:val="709175F2"/>
    <w:rsid w:val="72970BF2"/>
    <w:rsid w:val="75817E15"/>
    <w:rsid w:val="76D35299"/>
    <w:rsid w:val="799AE2D9"/>
    <w:rsid w:val="7B61820F"/>
    <w:rsid w:val="7E058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7278"/>
  <w15:chartTrackingRefBased/>
  <w15:docId w15:val="{E7AE6123-E756-4509-974F-BD132F18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142147"/>
    <w:pPr>
      <w:pBdr>
        <w:top w:val="single" w:sz="48" w:space="10" w:color="0070C0"/>
        <w:bottom w:val="single" w:sz="2" w:space="10" w:color="0070C0"/>
      </w:pBdr>
      <w:spacing w:after="440" w:line="240" w:lineRule="auto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142147"/>
    <w:rPr>
      <w:b/>
      <w:bCs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F9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mc.edu/administration/governance/district-planning-policies/facilities-planning-subcommittee.ph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.activities@smc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29B9E2EAD674F8D95E660CE80863D" ma:contentTypeVersion="14" ma:contentTypeDescription="Create a new document." ma:contentTypeScope="" ma:versionID="305a4c388fa9649bc2f467b008d29ed0">
  <xsd:schema xmlns:xsd="http://www.w3.org/2001/XMLSchema" xmlns:xs="http://www.w3.org/2001/XMLSchema" xmlns:p="http://schemas.microsoft.com/office/2006/metadata/properties" xmlns:ns3="8f3d6147-dd6b-45c0-86ee-51388e379c45" xmlns:ns4="cbb464d4-aaa4-4f50-a0d2-9fd093d7a78e" targetNamespace="http://schemas.microsoft.com/office/2006/metadata/properties" ma:root="true" ma:fieldsID="131a46cb6ad57fd25e356b2ca3ba9bb3" ns3:_="" ns4:_="">
    <xsd:import namespace="8f3d6147-dd6b-45c0-86ee-51388e379c45"/>
    <xsd:import namespace="cbb464d4-aaa4-4f50-a0d2-9fd093d7a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d6147-dd6b-45c0-86ee-51388e379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464d4-aaa4-4f50-a0d2-9fd093d7a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54C1B-C047-4842-8D53-15C320381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0A3C0C-FF22-421E-B9D9-25077002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d6147-dd6b-45c0-86ee-51388e379c45"/>
    <ds:schemaRef ds:uri="cbb464d4-aaa4-4f50-a0d2-9fd093d7a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garland_kasey</cp:lastModifiedBy>
  <cp:revision>2</cp:revision>
  <cp:lastPrinted>2021-02-11T18:04:00Z</cp:lastPrinted>
  <dcterms:created xsi:type="dcterms:W3CDTF">2025-05-28T22:30:00Z</dcterms:created>
  <dcterms:modified xsi:type="dcterms:W3CDTF">2025-05-28T22:30:00Z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0x01010016F29B9E2EAD674F8D95E660CE80863D</vt:lpwstr>
  </property>
</Properties>
</file>