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6BBD" w14:textId="4D51D2FC" w:rsidR="009C3C45" w:rsidRDefault="005F4330">
      <w:pPr>
        <w:pStyle w:val="Heading1"/>
      </w:pPr>
      <w:r>
        <w:rPr>
          <w:noProof/>
        </w:rPr>
        <w:drawing>
          <wp:anchor distT="0" distB="0" distL="114300" distR="114300" simplePos="0" relativeHeight="251658240" behindDoc="0" locked="0" layoutInCell="1" allowOverlap="1" wp14:anchorId="5717F540" wp14:editId="62BC7894">
            <wp:simplePos x="0" y="0"/>
            <wp:positionH relativeFrom="column">
              <wp:posOffset>0</wp:posOffset>
            </wp:positionH>
            <wp:positionV relativeFrom="paragraph">
              <wp:posOffset>3810</wp:posOffset>
            </wp:positionV>
            <wp:extent cx="922351" cy="795651"/>
            <wp:effectExtent l="0" t="0" r="5080" b="5080"/>
            <wp:wrapSquare wrapText="bothSides"/>
            <wp:docPr id="2" name="Picture 2" descr="Santa Monic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logoblack.eps"/>
                    <pic:cNvPicPr/>
                  </pic:nvPicPr>
                  <pic:blipFill>
                    <a:blip r:embed="rId7"/>
                    <a:stretch>
                      <a:fillRect/>
                    </a:stretch>
                  </pic:blipFill>
                  <pic:spPr>
                    <a:xfrm>
                      <a:off x="0" y="0"/>
                      <a:ext cx="922351" cy="795651"/>
                    </a:xfrm>
                    <a:prstGeom prst="rect">
                      <a:avLst/>
                    </a:prstGeom>
                  </pic:spPr>
                </pic:pic>
              </a:graphicData>
            </a:graphic>
            <wp14:sizeRelH relativeFrom="page">
              <wp14:pctWidth>0</wp14:pctWidth>
            </wp14:sizeRelH>
            <wp14:sizeRelV relativeFrom="page">
              <wp14:pctHeight>0</wp14:pctHeight>
            </wp14:sizeRelV>
          </wp:anchor>
        </w:drawing>
      </w:r>
      <w:r w:rsidR="00032B81">
        <w:t>MODEL SYLLABUS [REPLACE THIS LINE WITH COURSE NAME]</w:t>
      </w:r>
      <w:r w:rsidR="00A54068">
        <w:t xml:space="preserve"> </w:t>
      </w:r>
    </w:p>
    <w:p w14:paraId="48EA074E" w14:textId="77777777" w:rsidR="009C3C45" w:rsidRDefault="009C3C45">
      <w:pPr>
        <w:rPr>
          <w:color w:val="000000"/>
          <w:sz w:val="4"/>
          <w:szCs w:val="4"/>
        </w:rPr>
      </w:pPr>
    </w:p>
    <w:p w14:paraId="5527066A" w14:textId="3DD736D2" w:rsidR="009C3C45" w:rsidRDefault="00337AC9">
      <w:pPr>
        <w:pStyle w:val="Heading2"/>
        <w:rPr>
          <w:sz w:val="20"/>
          <w:szCs w:val="20"/>
        </w:rPr>
      </w:pPr>
      <w:r>
        <w:rPr>
          <w:sz w:val="20"/>
          <w:szCs w:val="20"/>
        </w:rPr>
        <w:t>SEMESTER YEAR</w:t>
      </w:r>
    </w:p>
    <w:p w14:paraId="11EFB9A2" w14:textId="3A7161EF" w:rsidR="000771D8" w:rsidRDefault="005906A3" w:rsidP="00433F06">
      <w:pPr>
        <w:pBdr>
          <w:top w:val="nil"/>
          <w:left w:val="nil"/>
          <w:bottom w:val="nil"/>
          <w:right w:val="nil"/>
          <w:between w:val="nil"/>
        </w:pBdr>
        <w:rPr>
          <w:rFonts w:asciiTheme="majorHAnsi" w:hAnsiTheme="majorHAnsi" w:cstheme="majorHAnsi"/>
          <w:color w:val="FF0000"/>
        </w:rPr>
      </w:pPr>
      <w:bookmarkStart w:id="0" w:name="_gjdgxs" w:colFirst="0" w:colLast="0"/>
      <w:bookmarkEnd w:id="0"/>
      <w:r w:rsidRPr="00915FB4">
        <w:rPr>
          <w:rFonts w:asciiTheme="majorHAnsi" w:hAnsiTheme="majorHAnsi" w:cstheme="majorHAnsi"/>
          <w:color w:val="FF0000"/>
        </w:rPr>
        <w:t xml:space="preserve"> </w:t>
      </w:r>
    </w:p>
    <w:p w14:paraId="2AC6CE6A" w14:textId="77777777" w:rsidR="001F686F" w:rsidRDefault="001F686F" w:rsidP="00433F06">
      <w:pPr>
        <w:pBdr>
          <w:top w:val="nil"/>
          <w:left w:val="nil"/>
          <w:bottom w:val="nil"/>
          <w:right w:val="nil"/>
          <w:between w:val="nil"/>
        </w:pBdr>
        <w:rPr>
          <w:rFonts w:asciiTheme="majorHAnsi" w:hAnsiTheme="majorHAnsi" w:cstheme="majorHAnsi"/>
          <w:color w:val="FF0000"/>
        </w:rPr>
      </w:pPr>
    </w:p>
    <w:p w14:paraId="1A6DE839" w14:textId="35EFD028" w:rsidR="0090524D" w:rsidRDefault="00164BF6" w:rsidP="00433F06">
      <w:pPr>
        <w:pBdr>
          <w:top w:val="nil"/>
          <w:left w:val="nil"/>
          <w:bottom w:val="nil"/>
          <w:right w:val="nil"/>
          <w:between w:val="nil"/>
        </w:pBdr>
        <w:rPr>
          <w:rFonts w:asciiTheme="majorHAnsi" w:hAnsiTheme="majorHAnsi" w:cstheme="majorHAnsi"/>
        </w:rPr>
      </w:pPr>
      <w:r w:rsidRPr="00915FB4">
        <w:rPr>
          <w:rFonts w:asciiTheme="majorHAnsi" w:hAnsiTheme="majorHAnsi" w:cstheme="majorHAnsi"/>
        </w:rPr>
        <w:t>[</w:t>
      </w:r>
      <w:r w:rsidR="00DE2B96" w:rsidRPr="00915FB4">
        <w:rPr>
          <w:rFonts w:asciiTheme="majorHAnsi" w:hAnsiTheme="majorHAnsi" w:cstheme="majorHAnsi"/>
          <w:b/>
        </w:rPr>
        <w:t xml:space="preserve">INSTRUCTIONS: </w:t>
      </w:r>
      <w:r w:rsidR="00433F06" w:rsidRPr="00915FB4">
        <w:rPr>
          <w:rFonts w:asciiTheme="majorHAnsi" w:hAnsiTheme="majorHAnsi" w:cstheme="majorHAnsi"/>
        </w:rPr>
        <w:t>Th</w:t>
      </w:r>
      <w:r w:rsidR="00A52CF5" w:rsidRPr="00915FB4">
        <w:rPr>
          <w:rFonts w:asciiTheme="majorHAnsi" w:hAnsiTheme="majorHAnsi" w:cstheme="majorHAnsi"/>
        </w:rPr>
        <w:t>is</w:t>
      </w:r>
      <w:r w:rsidR="00433F06" w:rsidRPr="00915FB4">
        <w:rPr>
          <w:rFonts w:asciiTheme="majorHAnsi" w:hAnsiTheme="majorHAnsi" w:cstheme="majorHAnsi"/>
        </w:rPr>
        <w:t xml:space="preserve"> Model Syllabus aims to guide faculty through the information that is required or useful to include in their syllab</w:t>
      </w:r>
      <w:r w:rsidR="00456E22">
        <w:rPr>
          <w:rFonts w:asciiTheme="majorHAnsi" w:hAnsiTheme="majorHAnsi" w:cstheme="majorHAnsi"/>
        </w:rPr>
        <w:t>us</w:t>
      </w:r>
      <w:r w:rsidR="000D39F3">
        <w:rPr>
          <w:rFonts w:asciiTheme="majorHAnsi" w:hAnsiTheme="majorHAnsi" w:cstheme="majorHAnsi"/>
        </w:rPr>
        <w:t>.</w:t>
      </w:r>
      <w:r w:rsidR="003E7C98">
        <w:rPr>
          <w:rFonts w:asciiTheme="majorHAnsi" w:hAnsiTheme="majorHAnsi" w:cstheme="majorHAnsi"/>
        </w:rPr>
        <w:t xml:space="preserve"> However, </w:t>
      </w:r>
      <w:r w:rsidR="00433F06" w:rsidRPr="00915FB4">
        <w:rPr>
          <w:rFonts w:asciiTheme="majorHAnsi" w:hAnsiTheme="majorHAnsi" w:cstheme="majorHAnsi"/>
        </w:rPr>
        <w:t xml:space="preserve">faculty should also consider </w:t>
      </w:r>
      <w:r w:rsidR="000D39F3">
        <w:rPr>
          <w:rFonts w:asciiTheme="majorHAnsi" w:hAnsiTheme="majorHAnsi" w:cstheme="majorHAnsi"/>
        </w:rPr>
        <w:t xml:space="preserve">treating </w:t>
      </w:r>
      <w:r w:rsidR="00433F06" w:rsidRPr="00915FB4">
        <w:rPr>
          <w:rFonts w:asciiTheme="majorHAnsi" w:hAnsiTheme="majorHAnsi" w:cstheme="majorHAnsi"/>
        </w:rPr>
        <w:t>the</w:t>
      </w:r>
      <w:r w:rsidR="000D39F3">
        <w:rPr>
          <w:rFonts w:asciiTheme="majorHAnsi" w:hAnsiTheme="majorHAnsi" w:cstheme="majorHAnsi"/>
        </w:rPr>
        <w:t xml:space="preserve"> sy</w:t>
      </w:r>
      <w:r w:rsidR="00375F24">
        <w:rPr>
          <w:rFonts w:asciiTheme="majorHAnsi" w:hAnsiTheme="majorHAnsi" w:cstheme="majorHAnsi"/>
        </w:rPr>
        <w:t>llabus as more than just a</w:t>
      </w:r>
      <w:r w:rsidR="00433F06" w:rsidRPr="00915FB4">
        <w:rPr>
          <w:rFonts w:asciiTheme="majorHAnsi" w:hAnsiTheme="majorHAnsi" w:cstheme="majorHAnsi"/>
        </w:rPr>
        <w:t xml:space="preserve"> contract b</w:t>
      </w:r>
      <w:r w:rsidR="000D39F3">
        <w:rPr>
          <w:rFonts w:asciiTheme="majorHAnsi" w:hAnsiTheme="majorHAnsi" w:cstheme="majorHAnsi"/>
        </w:rPr>
        <w:t>etween instructor and student. A well-crafted syllabus is a vital opportunity to welcome students, demystify college practices, validate student experiences, and even learn. Except where the Model Syllabus recommends</w:t>
      </w:r>
      <w:r w:rsidR="00433F06" w:rsidRPr="00915FB4">
        <w:rPr>
          <w:rFonts w:asciiTheme="majorHAnsi" w:hAnsiTheme="majorHAnsi" w:cstheme="majorHAnsi"/>
        </w:rPr>
        <w:t xml:space="preserve"> that you stick with the exact language provided, feel free to rewrite the section headings and descriptions</w:t>
      </w:r>
      <w:r w:rsidR="000D39F3">
        <w:rPr>
          <w:rFonts w:asciiTheme="majorHAnsi" w:hAnsiTheme="majorHAnsi" w:cstheme="majorHAnsi"/>
        </w:rPr>
        <w:t xml:space="preserve"> and reorganize the</w:t>
      </w:r>
      <w:r w:rsidR="00375F24">
        <w:rPr>
          <w:rFonts w:asciiTheme="majorHAnsi" w:hAnsiTheme="majorHAnsi" w:cstheme="majorHAnsi"/>
        </w:rPr>
        <w:t xml:space="preserve"> order and</w:t>
      </w:r>
      <w:r w:rsidR="000D39F3">
        <w:rPr>
          <w:rFonts w:asciiTheme="majorHAnsi" w:hAnsiTheme="majorHAnsi" w:cstheme="majorHAnsi"/>
        </w:rPr>
        <w:t xml:space="preserve"> format</w:t>
      </w:r>
      <w:r w:rsidR="00433F06" w:rsidRPr="00915FB4">
        <w:rPr>
          <w:rFonts w:asciiTheme="majorHAnsi" w:hAnsiTheme="majorHAnsi" w:cstheme="majorHAnsi"/>
        </w:rPr>
        <w:t xml:space="preserve"> in a way that person</w:t>
      </w:r>
      <w:r w:rsidR="000D39F3">
        <w:rPr>
          <w:rFonts w:asciiTheme="majorHAnsi" w:hAnsiTheme="majorHAnsi" w:cstheme="majorHAnsi"/>
        </w:rPr>
        <w:t>ali</w:t>
      </w:r>
      <w:r w:rsidR="00A82FEA">
        <w:rPr>
          <w:rFonts w:asciiTheme="majorHAnsi" w:hAnsiTheme="majorHAnsi" w:cstheme="majorHAnsi"/>
        </w:rPr>
        <w:t>zes the syllabus and provides a model of your classroom community</w:t>
      </w:r>
      <w:r w:rsidR="00433F06" w:rsidRPr="00915FB4">
        <w:rPr>
          <w:rFonts w:asciiTheme="majorHAnsi" w:hAnsiTheme="majorHAnsi" w:cstheme="majorHAnsi"/>
        </w:rPr>
        <w:t>.</w:t>
      </w:r>
      <w:r w:rsidR="00812580">
        <w:rPr>
          <w:rFonts w:asciiTheme="majorHAnsi" w:hAnsiTheme="majorHAnsi" w:cstheme="majorHAnsi"/>
        </w:rPr>
        <w:t xml:space="preserve"> Moreover</w:t>
      </w:r>
      <w:r w:rsidR="00992B82">
        <w:rPr>
          <w:rFonts w:asciiTheme="majorHAnsi" w:hAnsiTheme="majorHAnsi" w:cstheme="majorHAnsi"/>
        </w:rPr>
        <w:t>, faculty are encouraged to</w:t>
      </w:r>
      <w:r w:rsidR="003E7C98">
        <w:rPr>
          <w:rFonts w:asciiTheme="majorHAnsi" w:hAnsiTheme="majorHAnsi" w:cstheme="majorHAnsi"/>
        </w:rPr>
        <w:t xml:space="preserve"> </w:t>
      </w:r>
      <w:r w:rsidR="00812580">
        <w:rPr>
          <w:rFonts w:asciiTheme="majorHAnsi" w:hAnsiTheme="majorHAnsi" w:cstheme="majorHAnsi"/>
        </w:rPr>
        <w:t>reflect on traditional assumptions about</w:t>
      </w:r>
      <w:r w:rsidR="003E7C98">
        <w:rPr>
          <w:rFonts w:asciiTheme="majorHAnsi" w:hAnsiTheme="majorHAnsi" w:cstheme="majorHAnsi"/>
        </w:rPr>
        <w:t xml:space="preserve"> </w:t>
      </w:r>
      <w:r w:rsidR="00812580">
        <w:rPr>
          <w:rFonts w:asciiTheme="majorHAnsi" w:hAnsiTheme="majorHAnsi" w:cstheme="majorHAnsi"/>
        </w:rPr>
        <w:t xml:space="preserve">fair and effective </w:t>
      </w:r>
      <w:r w:rsidR="003F61F9">
        <w:rPr>
          <w:rFonts w:asciiTheme="majorHAnsi" w:hAnsiTheme="majorHAnsi" w:cstheme="majorHAnsi"/>
        </w:rPr>
        <w:t>course practices</w:t>
      </w:r>
      <w:r w:rsidR="003E7C98">
        <w:rPr>
          <w:rFonts w:asciiTheme="majorHAnsi" w:hAnsiTheme="majorHAnsi" w:cstheme="majorHAnsi"/>
        </w:rPr>
        <w:t xml:space="preserve"> and select or</w:t>
      </w:r>
      <w:r w:rsidR="003F61F9">
        <w:rPr>
          <w:rFonts w:asciiTheme="majorHAnsi" w:hAnsiTheme="majorHAnsi" w:cstheme="majorHAnsi"/>
        </w:rPr>
        <w:t xml:space="preserve"> create policies</w:t>
      </w:r>
      <w:r w:rsidR="00812580">
        <w:rPr>
          <w:rFonts w:asciiTheme="majorHAnsi" w:hAnsiTheme="majorHAnsi" w:cstheme="majorHAnsi"/>
        </w:rPr>
        <w:t xml:space="preserve"> that</w:t>
      </w:r>
      <w:r w:rsidR="003E7C98">
        <w:rPr>
          <w:rFonts w:asciiTheme="majorHAnsi" w:hAnsiTheme="majorHAnsi" w:cstheme="majorHAnsi"/>
        </w:rPr>
        <w:t xml:space="preserve"> will</w:t>
      </w:r>
      <w:r w:rsidR="00812580">
        <w:rPr>
          <w:rFonts w:asciiTheme="majorHAnsi" w:hAnsiTheme="majorHAnsi" w:cstheme="majorHAnsi"/>
        </w:rPr>
        <w:t xml:space="preserve"> truly</w:t>
      </w:r>
      <w:r w:rsidR="003E7C98">
        <w:rPr>
          <w:rFonts w:asciiTheme="majorHAnsi" w:hAnsiTheme="majorHAnsi" w:cstheme="majorHAnsi"/>
        </w:rPr>
        <w:t xml:space="preserve"> advance student success and equity.</w:t>
      </w:r>
    </w:p>
    <w:p w14:paraId="19F39850" w14:textId="77777777" w:rsidR="0090524D" w:rsidRDefault="0090524D" w:rsidP="00433F06">
      <w:pPr>
        <w:pBdr>
          <w:top w:val="nil"/>
          <w:left w:val="nil"/>
          <w:bottom w:val="nil"/>
          <w:right w:val="nil"/>
          <w:between w:val="nil"/>
        </w:pBdr>
        <w:rPr>
          <w:rFonts w:asciiTheme="majorHAnsi" w:hAnsiTheme="majorHAnsi" w:cstheme="majorHAnsi"/>
        </w:rPr>
      </w:pPr>
    </w:p>
    <w:p w14:paraId="66AD3F4F" w14:textId="184980CC" w:rsidR="009C3C45" w:rsidRPr="00915FB4" w:rsidRDefault="00FD28CA" w:rsidP="00433F06">
      <w:pPr>
        <w:pBdr>
          <w:top w:val="nil"/>
          <w:left w:val="nil"/>
          <w:bottom w:val="nil"/>
          <w:right w:val="nil"/>
          <w:between w:val="nil"/>
        </w:pBdr>
        <w:rPr>
          <w:rFonts w:asciiTheme="majorHAnsi" w:hAnsiTheme="majorHAnsi" w:cstheme="majorHAnsi"/>
        </w:rPr>
      </w:pPr>
      <w:r>
        <w:rPr>
          <w:rFonts w:asciiTheme="majorHAnsi" w:hAnsiTheme="majorHAnsi" w:cstheme="majorHAnsi"/>
        </w:rPr>
        <w:t xml:space="preserve">This document has been formatted to be accessible </w:t>
      </w:r>
      <w:r w:rsidR="006D490E">
        <w:rPr>
          <w:rFonts w:asciiTheme="majorHAnsi" w:hAnsiTheme="majorHAnsi" w:cstheme="majorHAnsi"/>
        </w:rPr>
        <w:t xml:space="preserve">to students with disabilities. </w:t>
      </w:r>
      <w:r>
        <w:rPr>
          <w:rFonts w:asciiTheme="majorHAnsi" w:hAnsiTheme="majorHAnsi" w:cstheme="majorHAnsi"/>
        </w:rPr>
        <w:t>If you decide to change the appearance and design, make sure that the final format remains accessible.  More inform</w:t>
      </w:r>
      <w:r w:rsidR="0090524D">
        <w:rPr>
          <w:rFonts w:asciiTheme="majorHAnsi" w:hAnsiTheme="majorHAnsi" w:cstheme="majorHAnsi"/>
        </w:rPr>
        <w:t>ation on creating accessible</w:t>
      </w:r>
      <w:r>
        <w:rPr>
          <w:rFonts w:asciiTheme="majorHAnsi" w:hAnsiTheme="majorHAnsi" w:cstheme="majorHAnsi"/>
        </w:rPr>
        <w:t xml:space="preserve"> materials </w:t>
      </w:r>
      <w:r w:rsidR="0069662E">
        <w:rPr>
          <w:rFonts w:asciiTheme="majorHAnsi" w:hAnsiTheme="majorHAnsi" w:cstheme="majorHAnsi"/>
        </w:rPr>
        <w:t>can be found at</w:t>
      </w:r>
      <w:r w:rsidR="0069662E" w:rsidRPr="00283F8F">
        <w:t xml:space="preserve"> </w:t>
      </w:r>
      <w:hyperlink r:id="rId8" w:history="1">
        <w:r w:rsidR="0069662E">
          <w:rPr>
            <w:rStyle w:val="Hyperlink"/>
            <w:rFonts w:asciiTheme="majorHAnsi" w:hAnsiTheme="majorHAnsi" w:cstheme="majorHAnsi"/>
          </w:rPr>
          <w:t>SMC's accessible technology webpage</w:t>
        </w:r>
      </w:hyperlink>
      <w:r>
        <w:rPr>
          <w:rFonts w:asciiTheme="majorHAnsi" w:hAnsiTheme="majorHAnsi" w:cstheme="majorHAnsi"/>
        </w:rPr>
        <w:t>.</w:t>
      </w:r>
    </w:p>
    <w:p w14:paraId="59B5C5FE" w14:textId="2D797857" w:rsidR="00433F06" w:rsidRPr="00915FB4" w:rsidRDefault="00433F06" w:rsidP="00433F06">
      <w:pPr>
        <w:pBdr>
          <w:top w:val="nil"/>
          <w:left w:val="nil"/>
          <w:bottom w:val="nil"/>
          <w:right w:val="nil"/>
          <w:between w:val="nil"/>
        </w:pBdr>
        <w:rPr>
          <w:rFonts w:asciiTheme="majorHAnsi" w:eastAsia="Calibri" w:hAnsiTheme="majorHAnsi" w:cstheme="majorHAnsi"/>
        </w:rPr>
      </w:pPr>
    </w:p>
    <w:p w14:paraId="5878519C" w14:textId="4875E7DA" w:rsidR="00CE0AEC" w:rsidRPr="00915FB4" w:rsidRDefault="00CF761C" w:rsidP="00CE0AEC">
      <w:pPr>
        <w:pBdr>
          <w:top w:val="nil"/>
          <w:left w:val="nil"/>
          <w:bottom w:val="nil"/>
          <w:right w:val="nil"/>
          <w:between w:val="nil"/>
        </w:pBdr>
        <w:rPr>
          <w:rFonts w:asciiTheme="majorHAnsi" w:eastAsia="Calibri" w:hAnsiTheme="majorHAnsi" w:cstheme="majorHAnsi"/>
        </w:rPr>
      </w:pPr>
      <w:r w:rsidRPr="00915FB4">
        <w:rPr>
          <w:rFonts w:asciiTheme="majorHAnsi" w:eastAsia="Calibri" w:hAnsiTheme="majorHAnsi" w:cstheme="majorHAnsi"/>
        </w:rPr>
        <w:t xml:space="preserve">You must upload a pdf copy of each of your syllabi (one per course section) in </w:t>
      </w:r>
      <w:proofErr w:type="spellStart"/>
      <w:r w:rsidRPr="00915FB4">
        <w:rPr>
          <w:rFonts w:asciiTheme="majorHAnsi" w:eastAsia="Calibri" w:hAnsiTheme="majorHAnsi" w:cstheme="majorHAnsi"/>
        </w:rPr>
        <w:t>mProfessor</w:t>
      </w:r>
      <w:proofErr w:type="spellEnd"/>
      <w:r w:rsidRPr="00915FB4">
        <w:rPr>
          <w:rFonts w:asciiTheme="majorHAnsi" w:eastAsia="Calibri" w:hAnsiTheme="majorHAnsi" w:cstheme="majorHAnsi"/>
        </w:rPr>
        <w:t xml:space="preserve"> at the beginning of each </w:t>
      </w:r>
      <w:r w:rsidR="0078081B" w:rsidRPr="004355CE">
        <w:rPr>
          <w:rFonts w:asciiTheme="majorHAnsi" w:eastAsia="Calibri" w:hAnsiTheme="majorHAnsi" w:cstheme="majorHAnsi"/>
          <w:color w:val="000000" w:themeColor="text1"/>
        </w:rPr>
        <w:t>term</w:t>
      </w:r>
      <w:r w:rsidRPr="00915FB4">
        <w:rPr>
          <w:rFonts w:asciiTheme="majorHAnsi" w:eastAsia="Calibri" w:hAnsiTheme="majorHAnsi" w:cstheme="majorHAnsi"/>
        </w:rPr>
        <w:t>. In some lab classes, a copy of your syllabus must also be provided to the appropriate laboratory technician.</w:t>
      </w:r>
    </w:p>
    <w:p w14:paraId="503B8DF8" w14:textId="77777777" w:rsidR="00CE0AEC" w:rsidRPr="00915FB4" w:rsidRDefault="00CE0AEC" w:rsidP="00CE0AEC">
      <w:pPr>
        <w:pBdr>
          <w:top w:val="nil"/>
          <w:left w:val="nil"/>
          <w:bottom w:val="nil"/>
          <w:right w:val="nil"/>
          <w:between w:val="nil"/>
        </w:pBdr>
        <w:rPr>
          <w:rFonts w:asciiTheme="majorHAnsi" w:eastAsia="Calibri" w:hAnsiTheme="majorHAnsi" w:cstheme="majorHAnsi"/>
        </w:rPr>
      </w:pPr>
    </w:p>
    <w:p w14:paraId="26CA6155" w14:textId="507B3093" w:rsidR="00DE2B96" w:rsidRPr="00D2024E" w:rsidRDefault="00CE0AEC" w:rsidP="00DE2B96">
      <w:pPr>
        <w:pStyle w:val="ListParagraph"/>
        <w:numPr>
          <w:ilvl w:val="0"/>
          <w:numId w:val="13"/>
        </w:numPr>
        <w:pBdr>
          <w:top w:val="nil"/>
          <w:left w:val="nil"/>
          <w:bottom w:val="nil"/>
          <w:right w:val="nil"/>
          <w:between w:val="nil"/>
        </w:pBdr>
        <w:rPr>
          <w:rFonts w:asciiTheme="majorHAnsi" w:eastAsia="Calibri" w:hAnsiTheme="majorHAnsi" w:cstheme="majorHAnsi"/>
        </w:rPr>
      </w:pPr>
      <w:r w:rsidRPr="00915FB4">
        <w:rPr>
          <w:rFonts w:asciiTheme="majorHAnsi" w:eastAsia="Calibri" w:hAnsiTheme="majorHAnsi" w:cs="Calibri"/>
        </w:rPr>
        <w:t>A</w:t>
      </w:r>
      <w:r w:rsidR="009870CB" w:rsidRPr="00915FB4">
        <w:rPr>
          <w:rFonts w:asciiTheme="majorHAnsi" w:eastAsia="Calibri" w:hAnsiTheme="majorHAnsi" w:cs="Calibri"/>
        </w:rPr>
        <w:t>ll</w:t>
      </w:r>
      <w:r w:rsidR="009870CB" w:rsidRPr="00915FB4">
        <w:rPr>
          <w:rFonts w:asciiTheme="majorHAnsi" w:eastAsia="Calibri" w:hAnsiTheme="majorHAnsi" w:cs="Calibri"/>
          <w:color w:val="4F81BD" w:themeColor="accent1"/>
        </w:rPr>
        <w:t xml:space="preserve"> </w:t>
      </w:r>
      <w:r w:rsidR="00BF786D" w:rsidRPr="00915FB4">
        <w:rPr>
          <w:rFonts w:asciiTheme="majorHAnsi" w:hAnsiTheme="majorHAnsi"/>
          <w:b/>
          <w:color w:val="4F81BD" w:themeColor="accent1"/>
        </w:rPr>
        <w:t>SECTIONS</w:t>
      </w:r>
      <w:r w:rsidR="009038BA" w:rsidRPr="00915FB4">
        <w:rPr>
          <w:rFonts w:asciiTheme="majorHAnsi" w:hAnsiTheme="majorHAnsi"/>
          <w:b/>
          <w:color w:val="4F81BD" w:themeColor="accent1"/>
        </w:rPr>
        <w:t xml:space="preserve"> WITH BLUE HEADINGS</w:t>
      </w:r>
      <w:r w:rsidR="00BF786D" w:rsidRPr="00915FB4">
        <w:rPr>
          <w:rFonts w:asciiTheme="majorHAnsi" w:hAnsiTheme="majorHAnsi"/>
        </w:rPr>
        <w:t xml:space="preserve"> </w:t>
      </w:r>
      <w:r w:rsidR="009870CB" w:rsidRPr="00915FB4">
        <w:rPr>
          <w:rFonts w:asciiTheme="majorHAnsi" w:eastAsia="Calibri" w:hAnsiTheme="majorHAnsi" w:cs="Calibri"/>
        </w:rPr>
        <w:t>are required unless</w:t>
      </w:r>
      <w:r w:rsidR="002B6AEF" w:rsidRPr="00915FB4">
        <w:rPr>
          <w:rFonts w:asciiTheme="majorHAnsi" w:eastAsia="Calibri" w:hAnsiTheme="majorHAnsi" w:cs="Calibri"/>
        </w:rPr>
        <w:t xml:space="preserve"> they are marked</w:t>
      </w:r>
      <w:r w:rsidR="002B6AEF" w:rsidRPr="00915FB4">
        <w:rPr>
          <w:rFonts w:asciiTheme="majorHAnsi" w:eastAsia="Calibri" w:hAnsiTheme="majorHAnsi" w:cs="Calibri"/>
          <w:color w:val="FF0000"/>
        </w:rPr>
        <w:t xml:space="preserve"> </w:t>
      </w:r>
      <w:r w:rsidR="002B6AEF" w:rsidRPr="00915FB4">
        <w:rPr>
          <w:rFonts w:asciiTheme="majorHAnsi" w:hAnsiTheme="majorHAnsi"/>
          <w:b/>
          <w:color w:val="4F81BD" w:themeColor="accent1"/>
        </w:rPr>
        <w:t>[OPTIONAL].</w:t>
      </w:r>
      <w:r w:rsidR="002B6AEF" w:rsidRPr="00915FB4">
        <w:rPr>
          <w:rFonts w:asciiTheme="majorHAnsi" w:eastAsia="Calibri" w:hAnsiTheme="majorHAnsi" w:cs="Calibri"/>
          <w:color w:val="FF0000"/>
        </w:rPr>
        <w:t xml:space="preserve"> </w:t>
      </w:r>
    </w:p>
    <w:p w14:paraId="18908549" w14:textId="06F2C0E7" w:rsidR="00DB1E25" w:rsidRPr="00D2024E" w:rsidRDefault="00DB1E25" w:rsidP="00DE2B96">
      <w:pPr>
        <w:pStyle w:val="ListParagraph"/>
        <w:numPr>
          <w:ilvl w:val="0"/>
          <w:numId w:val="12"/>
        </w:numPr>
        <w:pBdr>
          <w:top w:val="nil"/>
          <w:left w:val="nil"/>
          <w:bottom w:val="nil"/>
          <w:right w:val="nil"/>
          <w:between w:val="nil"/>
        </w:pBdr>
        <w:rPr>
          <w:rFonts w:asciiTheme="majorHAnsi" w:hAnsiTheme="majorHAnsi"/>
        </w:rPr>
      </w:pPr>
      <w:r w:rsidRPr="00915FB4">
        <w:rPr>
          <w:rFonts w:asciiTheme="majorHAnsi" w:eastAsia="Calibri" w:hAnsiTheme="majorHAnsi" w:cs="Calibri"/>
        </w:rPr>
        <w:t>Items in</w:t>
      </w:r>
      <w:r w:rsidRPr="00915FB4">
        <w:rPr>
          <w:rFonts w:asciiTheme="majorHAnsi" w:eastAsia="Calibri" w:hAnsiTheme="majorHAnsi" w:cs="Calibri"/>
          <w:b/>
        </w:rPr>
        <w:t xml:space="preserve"> </w:t>
      </w:r>
      <w:r w:rsidR="001272DB" w:rsidRPr="00915FB4">
        <w:rPr>
          <w:rFonts w:asciiTheme="majorHAnsi" w:eastAsia="Calibri" w:hAnsiTheme="majorHAnsi" w:cs="Calibri"/>
          <w:b/>
        </w:rPr>
        <w:t xml:space="preserve">black </w:t>
      </w:r>
      <w:r w:rsidR="001272DB" w:rsidRPr="00915FB4">
        <w:rPr>
          <w:rFonts w:asciiTheme="majorHAnsi" w:eastAsia="Calibri" w:hAnsiTheme="majorHAnsi" w:cs="Calibri"/>
        </w:rPr>
        <w:t>are required</w:t>
      </w:r>
      <w:r w:rsidR="009447A9" w:rsidRPr="00915FB4">
        <w:rPr>
          <w:rFonts w:asciiTheme="majorHAnsi" w:eastAsia="Calibri" w:hAnsiTheme="majorHAnsi" w:cs="Calibri"/>
        </w:rPr>
        <w:t>,</w:t>
      </w:r>
      <w:r w:rsidR="00E10CE1" w:rsidRPr="00915FB4">
        <w:rPr>
          <w:rFonts w:asciiTheme="majorHAnsi" w:eastAsia="Calibri" w:hAnsiTheme="majorHAnsi" w:cs="Calibri"/>
        </w:rPr>
        <w:t xml:space="preserve"> </w:t>
      </w:r>
      <w:r w:rsidR="0023174F" w:rsidRPr="00915FB4">
        <w:rPr>
          <w:rFonts w:asciiTheme="majorHAnsi" w:eastAsia="Calibri" w:hAnsiTheme="majorHAnsi" w:cs="Calibri"/>
        </w:rPr>
        <w:t>unless red text in</w:t>
      </w:r>
      <w:r w:rsidR="00A76909" w:rsidRPr="00915FB4">
        <w:rPr>
          <w:rFonts w:asciiTheme="majorHAnsi" w:eastAsia="Calibri" w:hAnsiTheme="majorHAnsi" w:cs="Calibri"/>
        </w:rPr>
        <w:t xml:space="preserve"> brackets</w:t>
      </w:r>
      <w:r w:rsidR="00E10CE1" w:rsidRPr="00915FB4">
        <w:rPr>
          <w:rFonts w:asciiTheme="majorHAnsi" w:eastAsia="Calibri" w:hAnsiTheme="majorHAnsi" w:cs="Calibri"/>
        </w:rPr>
        <w:t xml:space="preserve"> </w:t>
      </w:r>
      <w:r w:rsidR="00853C97">
        <w:rPr>
          <w:rFonts w:asciiTheme="majorHAnsi" w:eastAsia="Calibri" w:hAnsiTheme="majorHAnsi" w:cs="Calibri"/>
        </w:rPr>
        <w:t xml:space="preserve">indicates </w:t>
      </w:r>
      <w:r w:rsidR="00E10CE1" w:rsidRPr="00915FB4">
        <w:rPr>
          <w:rFonts w:asciiTheme="majorHAnsi" w:eastAsia="Calibri" w:hAnsiTheme="majorHAnsi" w:cs="Calibri"/>
        </w:rPr>
        <w:t>that they are</w:t>
      </w:r>
      <w:r w:rsidR="0002126A" w:rsidRPr="00915FB4">
        <w:rPr>
          <w:rFonts w:asciiTheme="majorHAnsi" w:eastAsia="Calibri" w:hAnsiTheme="majorHAnsi" w:cs="Calibri"/>
        </w:rPr>
        <w:t xml:space="preserve"> </w:t>
      </w:r>
      <w:r w:rsidR="0002126A" w:rsidRPr="00915FB4">
        <w:rPr>
          <w:rFonts w:asciiTheme="majorHAnsi" w:eastAsia="Calibri" w:hAnsiTheme="majorHAnsi" w:cs="Calibri"/>
          <w:color w:val="FF0000"/>
        </w:rPr>
        <w:t>[</w:t>
      </w:r>
      <w:r w:rsidR="00A76909" w:rsidRPr="00915FB4">
        <w:rPr>
          <w:rFonts w:asciiTheme="majorHAnsi" w:eastAsia="Calibri" w:hAnsiTheme="majorHAnsi" w:cs="Calibri"/>
          <w:color w:val="FF0000"/>
        </w:rPr>
        <w:t>optional</w:t>
      </w:r>
      <w:r w:rsidR="0002126A" w:rsidRPr="00915FB4">
        <w:rPr>
          <w:rFonts w:asciiTheme="majorHAnsi" w:eastAsia="Calibri" w:hAnsiTheme="majorHAnsi" w:cs="Calibri"/>
          <w:color w:val="FF0000"/>
        </w:rPr>
        <w:t>]</w:t>
      </w:r>
      <w:r w:rsidR="009A3DBC">
        <w:rPr>
          <w:rFonts w:asciiTheme="majorHAnsi" w:eastAsia="Calibri" w:hAnsiTheme="majorHAnsi" w:cs="Calibri"/>
          <w:color w:val="FF0000"/>
        </w:rPr>
        <w:t xml:space="preserve"> </w:t>
      </w:r>
      <w:r w:rsidR="00D031EE">
        <w:rPr>
          <w:rFonts w:asciiTheme="majorHAnsi" w:eastAsia="Calibri" w:hAnsiTheme="majorHAnsi" w:cs="Calibri"/>
        </w:rPr>
        <w:t>or they are in a section marked</w:t>
      </w:r>
      <w:r w:rsidR="00D031EE" w:rsidRPr="00915FB4">
        <w:rPr>
          <w:rFonts w:asciiTheme="majorHAnsi" w:eastAsia="Calibri" w:hAnsiTheme="majorHAnsi" w:cs="Calibri"/>
          <w:color w:val="FF0000"/>
        </w:rPr>
        <w:t xml:space="preserve"> </w:t>
      </w:r>
      <w:r w:rsidR="00D031EE" w:rsidRPr="00915FB4">
        <w:rPr>
          <w:rFonts w:asciiTheme="majorHAnsi" w:hAnsiTheme="majorHAnsi"/>
          <w:b/>
          <w:color w:val="4F81BD" w:themeColor="accent1"/>
        </w:rPr>
        <w:t>[OPTIONAL]</w:t>
      </w:r>
      <w:r w:rsidR="001272DB" w:rsidRPr="00915FB4">
        <w:rPr>
          <w:rFonts w:asciiTheme="majorHAnsi" w:eastAsia="Calibri" w:hAnsiTheme="majorHAnsi" w:cs="Calibri"/>
        </w:rPr>
        <w:t>.</w:t>
      </w:r>
    </w:p>
    <w:p w14:paraId="4F60738A" w14:textId="6FE29908" w:rsidR="00D2024E" w:rsidRPr="00D2024E" w:rsidRDefault="00D2024E" w:rsidP="00D2024E">
      <w:pPr>
        <w:pStyle w:val="ListParagraph"/>
        <w:numPr>
          <w:ilvl w:val="0"/>
          <w:numId w:val="12"/>
        </w:numPr>
        <w:pBdr>
          <w:top w:val="nil"/>
          <w:left w:val="nil"/>
          <w:bottom w:val="nil"/>
          <w:right w:val="nil"/>
          <w:between w:val="nil"/>
        </w:pBdr>
        <w:rPr>
          <w:rFonts w:asciiTheme="majorHAnsi" w:hAnsiTheme="majorHAnsi"/>
        </w:rPr>
      </w:pPr>
      <w:r w:rsidRPr="00915FB4">
        <w:rPr>
          <w:rFonts w:asciiTheme="majorHAnsi" w:hAnsiTheme="majorHAnsi"/>
          <w:color w:val="FF0000"/>
        </w:rPr>
        <w:t xml:space="preserve">[Red items in brackets] </w:t>
      </w:r>
      <w:r w:rsidRPr="00915FB4">
        <w:rPr>
          <w:rFonts w:asciiTheme="majorHAnsi" w:hAnsiTheme="majorHAnsi"/>
        </w:rPr>
        <w:t>are instructions or examples that should be deleted or replaced in the final version.</w:t>
      </w:r>
    </w:p>
    <w:p w14:paraId="1FB00A35" w14:textId="3F845D49" w:rsidR="008B1A7A" w:rsidRPr="00915FB4" w:rsidRDefault="008B1A7A" w:rsidP="004013A4">
      <w:pPr>
        <w:pBdr>
          <w:top w:val="nil"/>
          <w:left w:val="nil"/>
          <w:bottom w:val="nil"/>
          <w:right w:val="nil"/>
          <w:between w:val="nil"/>
        </w:pBdr>
        <w:rPr>
          <w:rFonts w:asciiTheme="majorHAnsi" w:eastAsia="Calibri" w:hAnsiTheme="majorHAnsi" w:cs="Calibri"/>
          <w:color w:val="FF0000"/>
        </w:rPr>
      </w:pPr>
    </w:p>
    <w:p w14:paraId="53FB7EAD" w14:textId="0722EB8A" w:rsidR="008B1A7A" w:rsidRPr="00915FB4" w:rsidRDefault="00742D59" w:rsidP="004013A4">
      <w:pPr>
        <w:pBdr>
          <w:top w:val="nil"/>
          <w:left w:val="nil"/>
          <w:bottom w:val="nil"/>
          <w:right w:val="nil"/>
          <w:between w:val="nil"/>
        </w:pBdr>
        <w:rPr>
          <w:rFonts w:asciiTheme="majorHAnsi" w:eastAsia="Calibri" w:hAnsiTheme="majorHAnsi" w:cs="Calibri"/>
        </w:rPr>
      </w:pPr>
      <w:r w:rsidRPr="00915FB4">
        <w:rPr>
          <w:rFonts w:asciiTheme="majorHAnsi" w:hAnsiTheme="majorHAnsi"/>
          <w:b/>
        </w:rPr>
        <w:t>DELETE</w:t>
      </w:r>
      <w:r w:rsidR="0032274E" w:rsidRPr="00915FB4">
        <w:rPr>
          <w:rFonts w:asciiTheme="majorHAnsi" w:hAnsiTheme="majorHAnsi"/>
          <w:b/>
        </w:rPr>
        <w:t xml:space="preserve"> OR MODIFY</w:t>
      </w:r>
      <w:r w:rsidRPr="00915FB4">
        <w:rPr>
          <w:rFonts w:asciiTheme="majorHAnsi" w:hAnsiTheme="majorHAnsi"/>
          <w:b/>
        </w:rPr>
        <w:t xml:space="preserve"> THESE INSTRUCTIONS</w:t>
      </w:r>
      <w:r w:rsidR="0032274E" w:rsidRPr="00915FB4">
        <w:rPr>
          <w:rFonts w:asciiTheme="majorHAnsi" w:hAnsiTheme="majorHAnsi"/>
          <w:b/>
        </w:rPr>
        <w:t>,</w:t>
      </w:r>
      <w:r w:rsidRPr="00915FB4">
        <w:rPr>
          <w:rFonts w:asciiTheme="majorHAnsi" w:hAnsiTheme="majorHAnsi"/>
          <w:b/>
          <w:color w:val="FF0000"/>
        </w:rPr>
        <w:t xml:space="preserve"> ALL RED TEX</w:t>
      </w:r>
      <w:r w:rsidR="006047E2" w:rsidRPr="00915FB4">
        <w:rPr>
          <w:rFonts w:asciiTheme="majorHAnsi" w:hAnsiTheme="majorHAnsi"/>
          <w:b/>
          <w:color w:val="FF0000"/>
        </w:rPr>
        <w:t>T</w:t>
      </w:r>
      <w:r w:rsidR="0032274E" w:rsidRPr="00915FB4">
        <w:rPr>
          <w:rFonts w:asciiTheme="majorHAnsi" w:hAnsiTheme="majorHAnsi"/>
          <w:b/>
        </w:rPr>
        <w:t>,</w:t>
      </w:r>
      <w:r w:rsidR="006047E2" w:rsidRPr="00915FB4">
        <w:rPr>
          <w:rFonts w:asciiTheme="majorHAnsi" w:hAnsiTheme="majorHAnsi"/>
          <w:b/>
        </w:rPr>
        <w:t xml:space="preserve"> AND</w:t>
      </w:r>
      <w:r w:rsidR="0032274E" w:rsidRPr="00915FB4">
        <w:rPr>
          <w:rFonts w:asciiTheme="majorHAnsi" w:hAnsiTheme="majorHAnsi"/>
          <w:b/>
        </w:rPr>
        <w:t xml:space="preserve"> [ALL TEXT IN BRACKETS</w:t>
      </w:r>
      <w:r w:rsidR="006047E2" w:rsidRPr="00915FB4">
        <w:rPr>
          <w:rFonts w:asciiTheme="majorHAnsi" w:hAnsiTheme="majorHAnsi"/>
          <w:b/>
        </w:rPr>
        <w:t>]</w:t>
      </w:r>
      <w:r w:rsidR="0032274E" w:rsidRPr="00915FB4">
        <w:rPr>
          <w:rFonts w:asciiTheme="majorHAnsi" w:hAnsiTheme="majorHAnsi"/>
          <w:b/>
        </w:rPr>
        <w:t xml:space="preserve"> </w:t>
      </w:r>
      <w:r w:rsidR="006047E2" w:rsidRPr="00915FB4">
        <w:rPr>
          <w:rFonts w:asciiTheme="majorHAnsi" w:hAnsiTheme="majorHAnsi"/>
          <w:b/>
        </w:rPr>
        <w:t>B</w:t>
      </w:r>
      <w:r w:rsidRPr="00915FB4">
        <w:rPr>
          <w:rFonts w:asciiTheme="majorHAnsi" w:hAnsiTheme="majorHAnsi"/>
          <w:b/>
        </w:rPr>
        <w:t>EFORE SUBMITTING</w:t>
      </w:r>
      <w:r w:rsidR="008B1A7A" w:rsidRPr="00915FB4">
        <w:rPr>
          <w:rFonts w:asciiTheme="majorHAnsi" w:hAnsiTheme="majorHAnsi"/>
          <w:b/>
        </w:rPr>
        <w:t>.</w:t>
      </w:r>
      <w:r w:rsidR="008B1A7A" w:rsidRPr="00915FB4">
        <w:rPr>
          <w:rFonts w:asciiTheme="majorHAnsi" w:hAnsiTheme="majorHAnsi"/>
        </w:rPr>
        <w:t>]</w:t>
      </w:r>
    </w:p>
    <w:p w14:paraId="5309BE78" w14:textId="2E83D958" w:rsidR="00CF761C" w:rsidRDefault="00CF761C" w:rsidP="00433F06">
      <w:pPr>
        <w:pBdr>
          <w:top w:val="nil"/>
          <w:left w:val="nil"/>
          <w:bottom w:val="nil"/>
          <w:right w:val="nil"/>
          <w:between w:val="nil"/>
        </w:pBdr>
        <w:rPr>
          <w:rFonts w:ascii="Calibri" w:eastAsia="Calibri" w:hAnsi="Calibri" w:cs="Calibri"/>
          <w:b/>
          <w:color w:val="FF0000"/>
          <w:sz w:val="18"/>
          <w:szCs w:val="18"/>
        </w:rPr>
      </w:pPr>
    </w:p>
    <w:p w14:paraId="1335CAA8" w14:textId="77777777" w:rsidR="002D526E" w:rsidRDefault="002D526E" w:rsidP="00433F06">
      <w:pPr>
        <w:pBdr>
          <w:top w:val="nil"/>
          <w:left w:val="nil"/>
          <w:bottom w:val="nil"/>
          <w:right w:val="nil"/>
          <w:between w:val="nil"/>
        </w:pBdr>
        <w:rPr>
          <w:rFonts w:ascii="Calibri" w:eastAsia="Calibri" w:hAnsi="Calibri" w:cs="Calibri"/>
          <w:b/>
          <w:color w:val="FF0000"/>
          <w:sz w:val="18"/>
          <w:szCs w:val="18"/>
        </w:rPr>
      </w:pPr>
    </w:p>
    <w:p w14:paraId="1F62AE5D" w14:textId="77777777" w:rsidR="009C3C45" w:rsidRDefault="00164BF6">
      <w:pPr>
        <w:pStyle w:val="Heading2"/>
        <w:rPr>
          <w:color w:val="FF0000"/>
        </w:rPr>
      </w:pPr>
      <w:r>
        <w:t>COURSE INFORMATION</w:t>
      </w:r>
    </w:p>
    <w:p w14:paraId="27C7F882" w14:textId="699A19D6" w:rsidR="009C3C45" w:rsidRPr="00414C2C" w:rsidRDefault="00164BF6">
      <w:pPr>
        <w:spacing w:line="276" w:lineRule="auto"/>
        <w:rPr>
          <w:rFonts w:asciiTheme="majorHAnsi" w:hAnsiTheme="majorHAnsi"/>
        </w:rPr>
      </w:pPr>
      <w:r w:rsidRPr="00414C2C">
        <w:rPr>
          <w:rFonts w:asciiTheme="majorHAnsi" w:hAnsiTheme="majorHAnsi"/>
          <w:b/>
        </w:rPr>
        <w:t>Course Title:</w:t>
      </w:r>
      <w:r w:rsidRPr="00414C2C">
        <w:rPr>
          <w:rFonts w:asciiTheme="majorHAnsi" w:hAnsiTheme="majorHAnsi"/>
          <w:b/>
        </w:rPr>
        <w:tab/>
      </w:r>
      <w:r w:rsidRPr="00414C2C">
        <w:rPr>
          <w:rFonts w:asciiTheme="majorHAnsi" w:hAnsiTheme="majorHAnsi"/>
          <w:b/>
        </w:rPr>
        <w:tab/>
      </w:r>
      <w:r w:rsidR="00AA769C" w:rsidRPr="00414C2C">
        <w:rPr>
          <w:rFonts w:asciiTheme="majorHAnsi" w:hAnsiTheme="majorHAnsi"/>
          <w:b/>
        </w:rPr>
        <w:tab/>
      </w:r>
      <w:r w:rsidRPr="00414C2C">
        <w:rPr>
          <w:rFonts w:asciiTheme="majorHAnsi" w:hAnsiTheme="majorHAnsi"/>
        </w:rPr>
        <w:t>enter course number and title as listed in the course outline of record</w:t>
      </w:r>
    </w:p>
    <w:p w14:paraId="3D955B15" w14:textId="3A73052B" w:rsidR="009C3C45" w:rsidRPr="00414C2C" w:rsidRDefault="00164BF6">
      <w:pPr>
        <w:spacing w:line="276" w:lineRule="auto"/>
        <w:rPr>
          <w:rFonts w:asciiTheme="majorHAnsi" w:hAnsiTheme="majorHAnsi"/>
        </w:rPr>
      </w:pPr>
      <w:r w:rsidRPr="00414C2C">
        <w:rPr>
          <w:rFonts w:asciiTheme="majorHAnsi" w:hAnsiTheme="majorHAnsi"/>
          <w:b/>
        </w:rPr>
        <w:t>Section Number:</w:t>
      </w:r>
      <w:r w:rsidRPr="00414C2C">
        <w:rPr>
          <w:rFonts w:asciiTheme="majorHAnsi" w:hAnsiTheme="majorHAnsi"/>
          <w:b/>
        </w:rPr>
        <w:tab/>
      </w:r>
      <w:r w:rsidR="003E2C72" w:rsidRPr="00414C2C">
        <w:rPr>
          <w:rFonts w:asciiTheme="majorHAnsi" w:hAnsiTheme="majorHAnsi"/>
        </w:rPr>
        <w:tab/>
      </w:r>
      <w:r w:rsidR="00AA769C" w:rsidRPr="00414C2C">
        <w:rPr>
          <w:rFonts w:asciiTheme="majorHAnsi" w:hAnsiTheme="majorHAnsi"/>
        </w:rPr>
        <w:tab/>
      </w:r>
      <w:r w:rsidRPr="00414C2C">
        <w:rPr>
          <w:rFonts w:asciiTheme="majorHAnsi" w:hAnsiTheme="majorHAnsi"/>
        </w:rPr>
        <w:t>####</w:t>
      </w:r>
    </w:p>
    <w:p w14:paraId="25D415E3" w14:textId="3B22A079" w:rsidR="009C3C45" w:rsidRPr="00414C2C" w:rsidRDefault="00164BF6">
      <w:pPr>
        <w:spacing w:line="276" w:lineRule="auto"/>
        <w:rPr>
          <w:rFonts w:asciiTheme="majorHAnsi" w:hAnsiTheme="majorHAnsi"/>
        </w:rPr>
      </w:pPr>
      <w:r w:rsidRPr="00414C2C">
        <w:rPr>
          <w:rFonts w:asciiTheme="majorHAnsi" w:hAnsiTheme="majorHAnsi"/>
          <w:b/>
        </w:rPr>
        <w:t>Units:</w:t>
      </w:r>
      <w:r w:rsidRPr="00414C2C">
        <w:rPr>
          <w:rFonts w:asciiTheme="majorHAnsi" w:hAnsiTheme="majorHAnsi"/>
        </w:rPr>
        <w:tab/>
      </w:r>
      <w:r w:rsidRPr="00414C2C">
        <w:rPr>
          <w:rFonts w:asciiTheme="majorHAnsi" w:hAnsiTheme="majorHAnsi"/>
          <w:b/>
        </w:rPr>
        <w:tab/>
      </w:r>
      <w:r w:rsidRPr="00414C2C">
        <w:rPr>
          <w:rFonts w:asciiTheme="majorHAnsi" w:hAnsiTheme="majorHAnsi"/>
          <w:b/>
        </w:rPr>
        <w:tab/>
      </w:r>
      <w:r w:rsidR="00AA769C" w:rsidRPr="00414C2C">
        <w:rPr>
          <w:rFonts w:asciiTheme="majorHAnsi" w:hAnsiTheme="majorHAnsi"/>
          <w:b/>
        </w:rPr>
        <w:tab/>
      </w:r>
      <w:r w:rsidRPr="00414C2C">
        <w:rPr>
          <w:rFonts w:asciiTheme="majorHAnsi" w:hAnsiTheme="majorHAnsi"/>
        </w:rPr>
        <w:t>enter units as listed in the course outline of record</w:t>
      </w:r>
    </w:p>
    <w:p w14:paraId="54587676" w14:textId="75EA5DEF" w:rsidR="009C3C45" w:rsidRPr="00414C2C" w:rsidRDefault="00164BF6">
      <w:pPr>
        <w:spacing w:line="276" w:lineRule="auto"/>
        <w:rPr>
          <w:rFonts w:asciiTheme="majorHAnsi" w:hAnsiTheme="majorHAnsi"/>
        </w:rPr>
      </w:pPr>
      <w:r w:rsidRPr="00414C2C">
        <w:rPr>
          <w:rFonts w:asciiTheme="majorHAnsi" w:hAnsiTheme="majorHAnsi"/>
          <w:b/>
        </w:rPr>
        <w:t>Prerequisite(s)</w:t>
      </w:r>
      <w:r w:rsidR="00AA769C" w:rsidRPr="00414C2C">
        <w:rPr>
          <w:rFonts w:asciiTheme="majorHAnsi" w:hAnsiTheme="majorHAnsi"/>
          <w:b/>
        </w:rPr>
        <w:t xml:space="preserve"> or Advisories</w:t>
      </w:r>
      <w:r w:rsidRPr="00414C2C">
        <w:rPr>
          <w:rFonts w:asciiTheme="majorHAnsi" w:hAnsiTheme="majorHAnsi"/>
          <w:b/>
        </w:rPr>
        <w:t>:</w:t>
      </w:r>
      <w:r w:rsidRPr="00414C2C">
        <w:rPr>
          <w:rFonts w:asciiTheme="majorHAnsi" w:hAnsiTheme="majorHAnsi"/>
        </w:rPr>
        <w:tab/>
        <w:t>enter prerequisites or advisories as listed in the course outline of record</w:t>
      </w:r>
    </w:p>
    <w:p w14:paraId="60C57444" w14:textId="73C9BBD1" w:rsidR="009C3C45" w:rsidRPr="00414C2C" w:rsidRDefault="00164BF6">
      <w:pPr>
        <w:spacing w:line="276" w:lineRule="auto"/>
        <w:rPr>
          <w:rFonts w:asciiTheme="majorHAnsi" w:hAnsiTheme="majorHAnsi"/>
        </w:rPr>
      </w:pPr>
      <w:r w:rsidRPr="00414C2C">
        <w:rPr>
          <w:rFonts w:asciiTheme="majorHAnsi" w:hAnsiTheme="majorHAnsi"/>
          <w:b/>
        </w:rPr>
        <w:t>Location:</w:t>
      </w:r>
      <w:r w:rsidRPr="00414C2C">
        <w:rPr>
          <w:rFonts w:asciiTheme="majorHAnsi" w:hAnsiTheme="majorHAnsi"/>
        </w:rPr>
        <w:tab/>
      </w:r>
      <w:r w:rsidRPr="00414C2C">
        <w:rPr>
          <w:rFonts w:asciiTheme="majorHAnsi" w:hAnsiTheme="majorHAnsi"/>
        </w:rPr>
        <w:tab/>
      </w:r>
      <w:r w:rsidR="00AA769C" w:rsidRPr="00414C2C">
        <w:rPr>
          <w:rFonts w:asciiTheme="majorHAnsi" w:hAnsiTheme="majorHAnsi"/>
        </w:rPr>
        <w:tab/>
      </w:r>
      <w:r w:rsidR="00D2024E">
        <w:rPr>
          <w:rFonts w:asciiTheme="majorHAnsi" w:hAnsiTheme="majorHAnsi"/>
        </w:rPr>
        <w:t>building</w:t>
      </w:r>
      <w:r w:rsidRPr="00414C2C">
        <w:rPr>
          <w:rFonts w:asciiTheme="majorHAnsi" w:hAnsiTheme="majorHAnsi"/>
        </w:rPr>
        <w:t xml:space="preserve"> ###  </w:t>
      </w:r>
      <w:r w:rsidRPr="00414C2C">
        <w:rPr>
          <w:rFonts w:asciiTheme="majorHAnsi" w:hAnsiTheme="majorHAnsi"/>
          <w:color w:val="FF0000"/>
        </w:rPr>
        <w:t xml:space="preserve">[online instructors should </w:t>
      </w:r>
      <w:r w:rsidRPr="00414C2C">
        <w:rPr>
          <w:rFonts w:asciiTheme="majorHAnsi" w:hAnsiTheme="majorHAnsi"/>
          <w:b/>
          <w:color w:val="FF0000"/>
        </w:rPr>
        <w:t>delete this ENTIRE row</w:t>
      </w:r>
      <w:r w:rsidRPr="00414C2C">
        <w:rPr>
          <w:rFonts w:asciiTheme="majorHAnsi" w:hAnsiTheme="majorHAnsi"/>
          <w:color w:val="FF0000"/>
        </w:rPr>
        <w:t>]</w:t>
      </w:r>
    </w:p>
    <w:p w14:paraId="120A4805" w14:textId="7D418958" w:rsidR="009C3C45" w:rsidRPr="00414C2C" w:rsidRDefault="00164BF6">
      <w:pPr>
        <w:spacing w:line="276" w:lineRule="auto"/>
        <w:rPr>
          <w:rFonts w:asciiTheme="majorHAnsi" w:hAnsiTheme="majorHAnsi"/>
        </w:rPr>
      </w:pPr>
      <w:r w:rsidRPr="00414C2C">
        <w:rPr>
          <w:rFonts w:asciiTheme="majorHAnsi" w:hAnsiTheme="majorHAnsi"/>
          <w:b/>
        </w:rPr>
        <w:t>Day and Time:</w:t>
      </w:r>
      <w:r w:rsidRPr="00414C2C">
        <w:rPr>
          <w:rFonts w:asciiTheme="majorHAnsi" w:hAnsiTheme="majorHAnsi"/>
        </w:rPr>
        <w:tab/>
      </w:r>
      <w:r w:rsidRPr="00414C2C">
        <w:rPr>
          <w:rFonts w:asciiTheme="majorHAnsi" w:hAnsiTheme="majorHAnsi"/>
        </w:rPr>
        <w:tab/>
      </w:r>
      <w:r w:rsidR="00AA769C" w:rsidRPr="00414C2C">
        <w:rPr>
          <w:rFonts w:asciiTheme="majorHAnsi" w:hAnsiTheme="majorHAnsi"/>
        </w:rPr>
        <w:tab/>
      </w:r>
      <w:r w:rsidRPr="00414C2C">
        <w:rPr>
          <w:rFonts w:asciiTheme="majorHAnsi" w:hAnsiTheme="majorHAnsi"/>
        </w:rPr>
        <w:t xml:space="preserve">enter day and time  </w:t>
      </w:r>
      <w:r w:rsidRPr="00414C2C">
        <w:rPr>
          <w:rFonts w:asciiTheme="majorHAnsi" w:hAnsiTheme="majorHAnsi"/>
          <w:color w:val="FF0000"/>
        </w:rPr>
        <w:t xml:space="preserve">[online instructors should </w:t>
      </w:r>
      <w:r w:rsidRPr="00414C2C">
        <w:rPr>
          <w:rFonts w:asciiTheme="majorHAnsi" w:hAnsiTheme="majorHAnsi"/>
          <w:b/>
          <w:color w:val="FF0000"/>
        </w:rPr>
        <w:t>delete this ENTIRE row</w:t>
      </w:r>
      <w:r w:rsidRPr="00414C2C">
        <w:rPr>
          <w:rFonts w:asciiTheme="majorHAnsi" w:hAnsiTheme="majorHAnsi"/>
          <w:color w:val="FF0000"/>
        </w:rPr>
        <w:t>]</w:t>
      </w:r>
      <w:r w:rsidRPr="00414C2C">
        <w:rPr>
          <w:rFonts w:asciiTheme="majorHAnsi" w:hAnsiTheme="majorHAnsi"/>
        </w:rPr>
        <w:t xml:space="preserve"> </w:t>
      </w:r>
    </w:p>
    <w:p w14:paraId="18130BD1" w14:textId="77777777" w:rsidR="002D526E" w:rsidRDefault="002D526E">
      <w:pPr>
        <w:rPr>
          <w:b/>
        </w:rPr>
      </w:pPr>
    </w:p>
    <w:p w14:paraId="66A84141" w14:textId="77777777" w:rsidR="009C3C45" w:rsidRDefault="00164BF6">
      <w:pPr>
        <w:pStyle w:val="Heading2"/>
      </w:pPr>
      <w:r>
        <w:t>INSTRUCTOR INFORMATION</w:t>
      </w:r>
    </w:p>
    <w:p w14:paraId="7883EFC8" w14:textId="12477D48" w:rsidR="00DE3EC3" w:rsidRPr="008B2148" w:rsidRDefault="00DE3EC3" w:rsidP="00DE3EC3">
      <w:pPr>
        <w:pBdr>
          <w:top w:val="nil"/>
          <w:left w:val="nil"/>
          <w:bottom w:val="nil"/>
          <w:right w:val="nil"/>
          <w:between w:val="nil"/>
        </w:pBdr>
        <w:rPr>
          <w:rFonts w:asciiTheme="majorHAnsi" w:hAnsiTheme="majorHAnsi"/>
          <w:color w:val="FF0000"/>
        </w:rPr>
      </w:pPr>
      <w:r w:rsidRPr="004E0930">
        <w:rPr>
          <w:rFonts w:asciiTheme="majorHAnsi" w:hAnsiTheme="majorHAnsi"/>
          <w:color w:val="FF0000"/>
        </w:rPr>
        <w:t>[</w:t>
      </w:r>
      <w:r w:rsidR="00776423">
        <w:rPr>
          <w:rFonts w:asciiTheme="majorHAnsi" w:hAnsiTheme="majorHAnsi"/>
          <w:color w:val="FF0000"/>
        </w:rPr>
        <w:t>F</w:t>
      </w:r>
      <w:r>
        <w:rPr>
          <w:rFonts w:asciiTheme="majorHAnsi" w:hAnsiTheme="majorHAnsi"/>
          <w:color w:val="FF0000"/>
        </w:rPr>
        <w:t>eel free to make this section much more personal. Some of this information could be replaced with a brief welcome message or autobiography</w:t>
      </w:r>
      <w:r w:rsidR="00F14E49">
        <w:rPr>
          <w:rFonts w:asciiTheme="majorHAnsi" w:hAnsiTheme="majorHAnsi"/>
          <w:color w:val="FF0000"/>
        </w:rPr>
        <w:t xml:space="preserve"> (perhaps even a photo of yourself!)</w:t>
      </w:r>
      <w:r>
        <w:rPr>
          <w:rFonts w:asciiTheme="majorHAnsi" w:hAnsiTheme="majorHAnsi"/>
          <w:color w:val="FF0000"/>
        </w:rPr>
        <w:t>. Many instructors call office hours b</w:t>
      </w:r>
      <w:r w:rsidR="007C14F0">
        <w:rPr>
          <w:rFonts w:asciiTheme="majorHAnsi" w:hAnsiTheme="majorHAnsi"/>
          <w:color w:val="FF0000"/>
        </w:rPr>
        <w:t xml:space="preserve">y a creative name such as “drop </w:t>
      </w:r>
      <w:r>
        <w:rPr>
          <w:rFonts w:asciiTheme="majorHAnsi" w:hAnsiTheme="majorHAnsi"/>
          <w:color w:val="FF0000"/>
        </w:rPr>
        <w:t>in” hours in order to encourage students to visit them</w:t>
      </w:r>
      <w:r w:rsidRPr="004E0930">
        <w:rPr>
          <w:rFonts w:asciiTheme="majorHAnsi" w:hAnsiTheme="majorHAnsi"/>
          <w:color w:val="FF0000"/>
        </w:rPr>
        <w:t>.</w:t>
      </w:r>
      <w:r w:rsidR="007C14F0">
        <w:rPr>
          <w:rFonts w:asciiTheme="majorHAnsi" w:hAnsiTheme="majorHAnsi"/>
          <w:color w:val="FF0000"/>
        </w:rPr>
        <w:t xml:space="preserve"> Instead of an impersonal list of methods of contact, you can </w:t>
      </w:r>
      <w:r w:rsidR="00E412AC">
        <w:rPr>
          <w:rFonts w:asciiTheme="majorHAnsi" w:hAnsiTheme="majorHAnsi"/>
          <w:color w:val="FF0000"/>
        </w:rPr>
        <w:t>pre</w:t>
      </w:r>
      <w:r w:rsidR="000841C7">
        <w:rPr>
          <w:rFonts w:asciiTheme="majorHAnsi" w:hAnsiTheme="majorHAnsi"/>
          <w:color w:val="FF0000"/>
        </w:rPr>
        <w:t>sent them in way that will</w:t>
      </w:r>
      <w:r w:rsidR="007C14F0">
        <w:rPr>
          <w:rFonts w:asciiTheme="majorHAnsi" w:hAnsiTheme="majorHAnsi"/>
          <w:color w:val="FF0000"/>
        </w:rPr>
        <w:t xml:space="preserve"> make students feel comfortable reaching out to you in these ways.</w:t>
      </w:r>
      <w:r w:rsidR="0097218A">
        <w:rPr>
          <w:rFonts w:asciiTheme="majorHAnsi" w:hAnsiTheme="majorHAnsi"/>
          <w:color w:val="FF0000"/>
        </w:rPr>
        <w:t xml:space="preserve"> Some instructors even use this space to clarify their preferred pronouns and set expectations about respecting all forms of diversity.</w:t>
      </w:r>
      <w:r w:rsidRPr="004E0930">
        <w:rPr>
          <w:rFonts w:asciiTheme="majorHAnsi" w:hAnsiTheme="majorHAnsi"/>
          <w:color w:val="FF0000"/>
        </w:rPr>
        <w:t>]</w:t>
      </w:r>
    </w:p>
    <w:p w14:paraId="093E0A1C" w14:textId="77777777" w:rsidR="00DE3EC3" w:rsidRPr="00DE3EC3" w:rsidRDefault="00DE3EC3" w:rsidP="00DE3EC3"/>
    <w:p w14:paraId="5FDC44A3" w14:textId="56530850" w:rsidR="009C3C45" w:rsidRPr="00414C2C" w:rsidRDefault="00164BF6">
      <w:pPr>
        <w:spacing w:line="276" w:lineRule="auto"/>
        <w:rPr>
          <w:rFonts w:asciiTheme="majorHAnsi" w:hAnsiTheme="majorHAnsi"/>
        </w:rPr>
      </w:pPr>
      <w:r w:rsidRPr="00414C2C">
        <w:rPr>
          <w:rFonts w:asciiTheme="majorHAnsi" w:hAnsiTheme="majorHAnsi"/>
          <w:b/>
        </w:rPr>
        <w:t>Instructor:</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enter name</w:t>
      </w:r>
    </w:p>
    <w:p w14:paraId="2041FBE1" w14:textId="6D56C5FB" w:rsidR="009C3C45" w:rsidRPr="00414C2C" w:rsidRDefault="00164BF6">
      <w:pPr>
        <w:spacing w:line="276" w:lineRule="auto"/>
        <w:rPr>
          <w:rFonts w:asciiTheme="majorHAnsi" w:hAnsiTheme="majorHAnsi"/>
        </w:rPr>
      </w:pPr>
      <w:r w:rsidRPr="00414C2C">
        <w:rPr>
          <w:rFonts w:asciiTheme="majorHAnsi" w:hAnsiTheme="majorHAnsi"/>
          <w:b/>
        </w:rPr>
        <w:t>Email Address:</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w:t>
      </w:r>
      <w:r w:rsidR="00DE3EC3">
        <w:rPr>
          <w:rFonts w:asciiTheme="majorHAnsi" w:hAnsiTheme="majorHAnsi"/>
        </w:rPr>
        <w:t>nter your SMC email address</w:t>
      </w:r>
    </w:p>
    <w:p w14:paraId="1E68B856" w14:textId="5FAF8821" w:rsidR="009C3C45" w:rsidRPr="00414C2C" w:rsidRDefault="00164BF6">
      <w:pPr>
        <w:spacing w:line="276" w:lineRule="auto"/>
        <w:rPr>
          <w:rFonts w:asciiTheme="majorHAnsi" w:hAnsiTheme="majorHAnsi"/>
        </w:rPr>
      </w:pPr>
      <w:r w:rsidRPr="00414C2C">
        <w:rPr>
          <w:rFonts w:asciiTheme="majorHAnsi" w:hAnsiTheme="majorHAnsi"/>
          <w:b/>
        </w:rPr>
        <w:t>Phone Number:</w:t>
      </w:r>
      <w:r w:rsidR="00414C2C">
        <w:rPr>
          <w:rFonts w:asciiTheme="majorHAnsi" w:hAnsiTheme="majorHAnsi"/>
        </w:rPr>
        <w:tab/>
      </w:r>
      <w:r w:rsidR="00414C2C">
        <w:rPr>
          <w:rFonts w:asciiTheme="majorHAnsi" w:hAnsiTheme="majorHAnsi"/>
        </w:rPr>
        <w:tab/>
      </w:r>
      <w:r w:rsidR="00414C2C">
        <w:rPr>
          <w:rFonts w:asciiTheme="majorHAnsi" w:hAnsiTheme="majorHAnsi"/>
        </w:rPr>
        <w:tab/>
      </w:r>
      <w:r w:rsidR="00DE3EC3">
        <w:rPr>
          <w:rFonts w:asciiTheme="majorHAnsi" w:hAnsiTheme="majorHAnsi"/>
        </w:rPr>
        <w:t>enter your SMC voicemail</w:t>
      </w:r>
      <w:r w:rsidRPr="00414C2C">
        <w:rPr>
          <w:rFonts w:asciiTheme="majorHAnsi" w:hAnsiTheme="majorHAnsi"/>
        </w:rPr>
        <w:t xml:space="preserve">  </w:t>
      </w:r>
      <w:r w:rsidRPr="00414C2C">
        <w:rPr>
          <w:rFonts w:asciiTheme="majorHAnsi" w:hAnsiTheme="majorHAnsi"/>
          <w:color w:val="FF0000"/>
        </w:rPr>
        <w:t>[</w:t>
      </w:r>
      <w:r w:rsidRPr="00414C2C">
        <w:rPr>
          <w:rFonts w:asciiTheme="majorHAnsi" w:hAnsiTheme="majorHAnsi"/>
          <w:b/>
          <w:color w:val="FF0000"/>
        </w:rPr>
        <w:t>delete this ENTIRE row</w:t>
      </w:r>
      <w:r w:rsidR="00BB7F1E">
        <w:rPr>
          <w:rFonts w:asciiTheme="majorHAnsi" w:hAnsiTheme="majorHAnsi"/>
          <w:color w:val="FF0000"/>
        </w:rPr>
        <w:t xml:space="preserve"> if you prefer</w:t>
      </w:r>
      <w:r w:rsidRPr="00414C2C">
        <w:rPr>
          <w:rFonts w:asciiTheme="majorHAnsi" w:hAnsiTheme="majorHAnsi"/>
          <w:color w:val="FF0000"/>
        </w:rPr>
        <w:t xml:space="preserve"> email only]</w:t>
      </w:r>
      <w:r w:rsidRPr="00414C2C">
        <w:rPr>
          <w:rFonts w:asciiTheme="majorHAnsi" w:hAnsiTheme="majorHAnsi"/>
        </w:rPr>
        <w:t xml:space="preserve"> </w:t>
      </w:r>
    </w:p>
    <w:p w14:paraId="53506B15" w14:textId="4BAC0AF5" w:rsidR="000D6E0D" w:rsidRPr="00414C2C" w:rsidRDefault="00164BF6" w:rsidP="000D6E0D">
      <w:pPr>
        <w:spacing w:line="276" w:lineRule="auto"/>
        <w:rPr>
          <w:rFonts w:asciiTheme="majorHAnsi" w:hAnsiTheme="majorHAnsi"/>
        </w:rPr>
      </w:pPr>
      <w:r w:rsidRPr="00414C2C">
        <w:rPr>
          <w:rFonts w:asciiTheme="majorHAnsi" w:hAnsiTheme="majorHAnsi"/>
          <w:b/>
        </w:rPr>
        <w:t>Website:</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000D6E0D" w:rsidRPr="00414C2C">
        <w:rPr>
          <w:rFonts w:asciiTheme="majorHAnsi" w:hAnsiTheme="majorHAnsi"/>
        </w:rPr>
        <w:t xml:space="preserve">enter your website  </w:t>
      </w:r>
      <w:r w:rsidR="000D6E0D" w:rsidRPr="00414C2C">
        <w:rPr>
          <w:rFonts w:asciiTheme="majorHAnsi" w:hAnsiTheme="majorHAnsi"/>
          <w:color w:val="FF0000"/>
        </w:rPr>
        <w:t>[</w:t>
      </w:r>
      <w:r w:rsidR="000D6E0D" w:rsidRPr="00414C2C">
        <w:rPr>
          <w:rFonts w:asciiTheme="majorHAnsi" w:hAnsiTheme="majorHAnsi"/>
          <w:b/>
          <w:color w:val="FF0000"/>
        </w:rPr>
        <w:t>delete this ENTIRE row</w:t>
      </w:r>
      <w:r w:rsidR="000D6E0D" w:rsidRPr="00414C2C">
        <w:rPr>
          <w:rFonts w:asciiTheme="majorHAnsi" w:hAnsiTheme="majorHAnsi"/>
          <w:color w:val="FF0000"/>
        </w:rPr>
        <w:t xml:space="preserve"> if you don’t have a website]</w:t>
      </w:r>
      <w:r w:rsidR="000D6E0D" w:rsidRPr="00414C2C">
        <w:rPr>
          <w:rFonts w:asciiTheme="majorHAnsi" w:hAnsiTheme="majorHAnsi"/>
        </w:rPr>
        <w:t xml:space="preserve"> </w:t>
      </w:r>
    </w:p>
    <w:p w14:paraId="3C6B851B" w14:textId="222D2ECD" w:rsidR="009C3C45" w:rsidRPr="00414C2C" w:rsidRDefault="00164BF6">
      <w:pPr>
        <w:spacing w:line="276" w:lineRule="auto"/>
        <w:rPr>
          <w:rFonts w:asciiTheme="majorHAnsi" w:hAnsiTheme="majorHAnsi"/>
        </w:rPr>
      </w:pPr>
      <w:r w:rsidRPr="00414C2C">
        <w:rPr>
          <w:rFonts w:asciiTheme="majorHAnsi" w:hAnsiTheme="majorHAnsi"/>
          <w:b/>
        </w:rPr>
        <w:t>Office Hours:</w:t>
      </w:r>
      <w:r w:rsidRPr="00414C2C">
        <w:rPr>
          <w:rFonts w:asciiTheme="majorHAnsi" w:hAnsiTheme="majorHAnsi"/>
        </w:rPr>
        <w:tab/>
      </w:r>
      <w:r w:rsidRPr="00414C2C">
        <w:rPr>
          <w:rFonts w:asciiTheme="majorHAnsi" w:hAnsiTheme="majorHAnsi"/>
        </w:rPr>
        <w:tab/>
      </w:r>
      <w:r w:rsidR="00414C2C">
        <w:rPr>
          <w:rFonts w:asciiTheme="majorHAnsi" w:hAnsiTheme="majorHAnsi"/>
        </w:rPr>
        <w:tab/>
      </w:r>
      <w:r w:rsidRPr="00414C2C">
        <w:rPr>
          <w:rFonts w:asciiTheme="majorHAnsi" w:hAnsiTheme="majorHAnsi"/>
        </w:rPr>
        <w:t>enter your office hours and location, if applicable</w:t>
      </w:r>
    </w:p>
    <w:p w14:paraId="449F4E18" w14:textId="77777777" w:rsidR="002D526E" w:rsidRDefault="002D526E"/>
    <w:p w14:paraId="7CB888EF" w14:textId="77777777" w:rsidR="009C3C45" w:rsidRDefault="00164BF6">
      <w:pPr>
        <w:pStyle w:val="Heading2"/>
      </w:pPr>
      <w:r>
        <w:lastRenderedPageBreak/>
        <w:t>COURSE DESCRIPTION</w:t>
      </w:r>
    </w:p>
    <w:p w14:paraId="5A7F85B5" w14:textId="64B82351" w:rsidR="009C3C45" w:rsidRPr="008B2148" w:rsidRDefault="00164BF6">
      <w:pPr>
        <w:pBdr>
          <w:top w:val="nil"/>
          <w:left w:val="nil"/>
          <w:bottom w:val="nil"/>
          <w:right w:val="nil"/>
          <w:between w:val="nil"/>
        </w:pBdr>
        <w:rPr>
          <w:rFonts w:asciiTheme="majorHAnsi" w:hAnsiTheme="majorHAnsi"/>
          <w:color w:val="FF0000"/>
        </w:rPr>
      </w:pPr>
      <w:r w:rsidRPr="004E0930">
        <w:rPr>
          <w:rFonts w:asciiTheme="majorHAnsi" w:hAnsiTheme="majorHAnsi"/>
          <w:color w:val="FF0000"/>
        </w:rPr>
        <w:t xml:space="preserve">[Copy and paste the catalog description from the course outline of record accessible via the </w:t>
      </w:r>
      <w:hyperlink r:id="rId9">
        <w:proofErr w:type="spellStart"/>
        <w:r w:rsidRPr="004E0930">
          <w:rPr>
            <w:rFonts w:asciiTheme="majorHAnsi" w:hAnsiTheme="majorHAnsi"/>
            <w:color w:val="FF0000"/>
            <w:u w:val="single"/>
          </w:rPr>
          <w:t>CurricUNET</w:t>
        </w:r>
        <w:proofErr w:type="spellEnd"/>
      </w:hyperlink>
      <w:r w:rsidRPr="004E0930">
        <w:rPr>
          <w:rFonts w:asciiTheme="majorHAnsi" w:hAnsiTheme="majorHAnsi"/>
          <w:color w:val="FF0000"/>
        </w:rPr>
        <w:t xml:space="preserve"> website.]</w:t>
      </w:r>
    </w:p>
    <w:p w14:paraId="1DD8DC39" w14:textId="77777777" w:rsidR="008B2148" w:rsidRDefault="008B2148">
      <w:pPr>
        <w:pBdr>
          <w:top w:val="nil"/>
          <w:left w:val="nil"/>
          <w:bottom w:val="nil"/>
          <w:right w:val="nil"/>
          <w:between w:val="nil"/>
        </w:pBdr>
        <w:rPr>
          <w:color w:val="000000"/>
        </w:rPr>
      </w:pPr>
    </w:p>
    <w:p w14:paraId="69395801" w14:textId="77777777" w:rsidR="009C3C45" w:rsidRDefault="00164BF6">
      <w:pPr>
        <w:pStyle w:val="Heading2"/>
      </w:pPr>
      <w:r>
        <w:t>COURSE OBJECTIVES</w:t>
      </w:r>
    </w:p>
    <w:p w14:paraId="57F203BD" w14:textId="2764DE69" w:rsidR="009C3C45" w:rsidRPr="004E0930" w:rsidRDefault="00164BF6">
      <w:pPr>
        <w:pBdr>
          <w:top w:val="nil"/>
          <w:left w:val="nil"/>
          <w:bottom w:val="nil"/>
          <w:right w:val="nil"/>
          <w:between w:val="nil"/>
        </w:pBdr>
        <w:rPr>
          <w:rFonts w:asciiTheme="majorHAnsi" w:hAnsiTheme="majorHAnsi"/>
          <w:color w:val="000000"/>
        </w:rPr>
      </w:pPr>
      <w:r w:rsidRPr="004E0930">
        <w:rPr>
          <w:rFonts w:asciiTheme="majorHAnsi" w:hAnsiTheme="majorHAnsi"/>
          <w:color w:val="FF0000"/>
        </w:rPr>
        <w:t xml:space="preserve">[Copy and paste the course objectives from the course outline of record accessible via the </w:t>
      </w:r>
      <w:hyperlink r:id="rId10">
        <w:proofErr w:type="spellStart"/>
        <w:r w:rsidRPr="004E0930">
          <w:rPr>
            <w:rFonts w:asciiTheme="majorHAnsi" w:hAnsiTheme="majorHAnsi"/>
            <w:color w:val="FF0000"/>
            <w:u w:val="single"/>
          </w:rPr>
          <w:t>CurricUNET</w:t>
        </w:r>
        <w:proofErr w:type="spellEnd"/>
      </w:hyperlink>
      <w:r w:rsidRPr="004E0930">
        <w:rPr>
          <w:rFonts w:asciiTheme="majorHAnsi" w:hAnsiTheme="majorHAnsi"/>
          <w:color w:val="FF0000"/>
        </w:rPr>
        <w:t xml:space="preserve"> website.</w:t>
      </w:r>
      <w:r w:rsidR="00EF024D" w:rsidRPr="004E0930">
        <w:rPr>
          <w:rFonts w:asciiTheme="majorHAnsi" w:hAnsiTheme="majorHAnsi"/>
          <w:color w:val="FF0000"/>
        </w:rPr>
        <w:t xml:space="preserve"> Alternatively, you could </w:t>
      </w:r>
      <w:r w:rsidR="005E0D60" w:rsidRPr="004E0930">
        <w:rPr>
          <w:rFonts w:asciiTheme="majorHAnsi" w:hAnsiTheme="majorHAnsi"/>
          <w:color w:val="FF0000"/>
        </w:rPr>
        <w:t xml:space="preserve">provide a </w:t>
      </w:r>
      <w:r w:rsidR="00EF024D" w:rsidRPr="004E0930">
        <w:rPr>
          <w:rFonts w:asciiTheme="majorHAnsi" w:hAnsiTheme="majorHAnsi"/>
          <w:color w:val="FF0000"/>
        </w:rPr>
        <w:t>permanent</w:t>
      </w:r>
      <w:r w:rsidR="0093688B" w:rsidRPr="004E0930">
        <w:rPr>
          <w:rFonts w:asciiTheme="majorHAnsi" w:hAnsiTheme="majorHAnsi"/>
          <w:color w:val="FF0000"/>
        </w:rPr>
        <w:t xml:space="preserve"> </w:t>
      </w:r>
      <w:r w:rsidR="005E0D60" w:rsidRPr="004E0930">
        <w:rPr>
          <w:rFonts w:asciiTheme="majorHAnsi" w:hAnsiTheme="majorHAnsi"/>
          <w:color w:val="FF0000"/>
        </w:rPr>
        <w:t>link to a webpage.</w:t>
      </w:r>
      <w:r w:rsidRPr="004E0930">
        <w:rPr>
          <w:rFonts w:asciiTheme="majorHAnsi" w:hAnsiTheme="majorHAnsi"/>
          <w:color w:val="FF0000"/>
        </w:rPr>
        <w:t>]</w:t>
      </w:r>
    </w:p>
    <w:p w14:paraId="6E85A8EB" w14:textId="77777777" w:rsidR="00A50D73" w:rsidRDefault="00A50D73" w:rsidP="00A50D73"/>
    <w:p w14:paraId="2D843458" w14:textId="60A724CF" w:rsidR="009C3C45" w:rsidRDefault="00164BF6">
      <w:pPr>
        <w:pStyle w:val="Heading2"/>
      </w:pPr>
      <w:r>
        <w:t xml:space="preserve">STUDENT </w:t>
      </w:r>
      <w:r w:rsidR="000225E8">
        <w:t>&amp; INSTITU</w:t>
      </w:r>
      <w:r w:rsidR="00F26D42">
        <w:t>TIONA</w:t>
      </w:r>
      <w:r w:rsidR="000225E8">
        <w:t xml:space="preserve">L </w:t>
      </w:r>
      <w:r>
        <w:t>LEARNING OUTCOMES</w:t>
      </w:r>
    </w:p>
    <w:p w14:paraId="0604E5F7" w14:textId="2590A8D0" w:rsidR="002D526E" w:rsidRPr="001E70DA" w:rsidRDefault="001E70DA" w:rsidP="002D526E">
      <w:pPr>
        <w:tabs>
          <w:tab w:val="left" w:pos="360"/>
        </w:tabs>
        <w:spacing w:line="360" w:lineRule="auto"/>
        <w:contextualSpacing/>
        <w:rPr>
          <w:rFonts w:asciiTheme="majorHAnsi" w:hAnsiTheme="majorHAnsi"/>
          <w:color w:val="FF0000"/>
        </w:rPr>
      </w:pPr>
      <w:r w:rsidRPr="001E70DA">
        <w:rPr>
          <w:rFonts w:asciiTheme="majorHAnsi" w:hAnsiTheme="majorHAnsi"/>
          <w:color w:val="FF0000"/>
        </w:rPr>
        <w:t>[Copy and paste all of the SLOs from your SLO Roster]</w:t>
      </w:r>
    </w:p>
    <w:p w14:paraId="18AE3CF4" w14:textId="77777777" w:rsidR="00A50D73" w:rsidRDefault="00A50D73" w:rsidP="00A50D73"/>
    <w:p w14:paraId="25BEDDDE" w14:textId="4757C304" w:rsidR="00562739" w:rsidRDefault="00562739" w:rsidP="00264701">
      <w:pPr>
        <w:pStyle w:val="Heading2"/>
      </w:pPr>
      <w:r>
        <w:t>REQUIRED TEXTS, MATERIALS, &amp; SUPPLIES</w:t>
      </w:r>
    </w:p>
    <w:p w14:paraId="6EDF29E0" w14:textId="3AEEB1D3" w:rsidR="00562739" w:rsidRPr="00D22D26" w:rsidRDefault="00C34617" w:rsidP="00C34617">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rPr>
        <w:t>First required item</w:t>
      </w:r>
    </w:p>
    <w:p w14:paraId="5A9464A3" w14:textId="77777777" w:rsidR="00264701" w:rsidRPr="00D22D26" w:rsidRDefault="00C34617" w:rsidP="00264701">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rPr>
        <w:t>Second required item</w:t>
      </w:r>
    </w:p>
    <w:p w14:paraId="0C23DECD" w14:textId="441DCD24" w:rsidR="001D05B3" w:rsidRPr="00D22D26" w:rsidRDefault="00264701" w:rsidP="00C362AC">
      <w:pPr>
        <w:pStyle w:val="ListParagraph"/>
        <w:numPr>
          <w:ilvl w:val="3"/>
          <w:numId w:val="3"/>
        </w:numPr>
        <w:pBdr>
          <w:top w:val="nil"/>
          <w:left w:val="nil"/>
          <w:bottom w:val="nil"/>
          <w:right w:val="nil"/>
          <w:between w:val="nil"/>
        </w:pBdr>
        <w:tabs>
          <w:tab w:val="left" w:pos="720"/>
        </w:tabs>
        <w:spacing w:line="276" w:lineRule="auto"/>
        <w:ind w:hanging="2430"/>
        <w:rPr>
          <w:rFonts w:asciiTheme="majorHAnsi" w:hAnsiTheme="majorHAnsi"/>
        </w:rPr>
      </w:pPr>
      <w:r w:rsidRPr="00D22D26">
        <w:rPr>
          <w:rFonts w:asciiTheme="majorHAnsi" w:hAnsiTheme="majorHAnsi"/>
          <w:color w:val="FF0000"/>
        </w:rPr>
        <w:t>[add required items as needed by hitting RETURN</w:t>
      </w:r>
      <w:r w:rsidR="008C68AC" w:rsidRPr="00D22D26">
        <w:rPr>
          <w:rFonts w:asciiTheme="majorHAnsi" w:hAnsiTheme="majorHAnsi"/>
          <w:color w:val="FF0000"/>
        </w:rPr>
        <w:t>/ENTER</w:t>
      </w:r>
      <w:r w:rsidRPr="00D22D26">
        <w:rPr>
          <w:rFonts w:asciiTheme="majorHAnsi" w:hAnsiTheme="majorHAnsi"/>
          <w:color w:val="FF0000"/>
        </w:rPr>
        <w:t>]</w:t>
      </w:r>
    </w:p>
    <w:p w14:paraId="1234649E" w14:textId="77777777" w:rsidR="00C362AC" w:rsidRPr="00D22D26" w:rsidRDefault="00C362AC" w:rsidP="00C362AC">
      <w:pPr>
        <w:ind w:left="720"/>
        <w:rPr>
          <w:rFonts w:asciiTheme="majorHAnsi" w:hAnsiTheme="majorHAnsi"/>
          <w:b/>
          <w:color w:val="FF0000"/>
        </w:rPr>
      </w:pPr>
    </w:p>
    <w:p w14:paraId="7CBF83B3" w14:textId="57D350E0" w:rsidR="00C362AC" w:rsidRPr="00D22D26" w:rsidRDefault="00C362AC" w:rsidP="00C362AC">
      <w:pPr>
        <w:ind w:left="720"/>
        <w:rPr>
          <w:rFonts w:asciiTheme="majorHAnsi" w:hAnsiTheme="majorHAnsi"/>
          <w:color w:val="FF0000"/>
        </w:rPr>
      </w:pPr>
      <w:r w:rsidRPr="00D73B84">
        <w:rPr>
          <w:rFonts w:asciiTheme="majorHAnsi" w:hAnsiTheme="majorHAnsi"/>
          <w:color w:val="FF0000"/>
        </w:rPr>
        <w:t>[</w:t>
      </w:r>
      <w:r w:rsidR="000B3E52">
        <w:rPr>
          <w:rFonts w:asciiTheme="majorHAnsi" w:hAnsiTheme="majorHAnsi"/>
          <w:color w:val="FF0000"/>
        </w:rPr>
        <w:t xml:space="preserve">Be all-inclusive! </w:t>
      </w:r>
      <w:r w:rsidRPr="00D22D26">
        <w:rPr>
          <w:rFonts w:asciiTheme="majorHAnsi" w:hAnsiTheme="majorHAnsi"/>
          <w:color w:val="FF0000"/>
        </w:rPr>
        <w:t>Make no assumptions about wh</w:t>
      </w:r>
      <w:r w:rsidR="0042735C">
        <w:rPr>
          <w:rFonts w:asciiTheme="majorHAnsi" w:hAnsiTheme="majorHAnsi"/>
          <w:color w:val="FF0000"/>
        </w:rPr>
        <w:t>at students “know to bring,” i.e</w:t>
      </w:r>
      <w:r w:rsidRPr="00D22D26">
        <w:rPr>
          <w:rFonts w:asciiTheme="majorHAnsi" w:hAnsiTheme="majorHAnsi"/>
          <w:color w:val="FF0000"/>
        </w:rPr>
        <w:t>.</w:t>
      </w:r>
      <w:r w:rsidR="0042735C">
        <w:rPr>
          <w:rFonts w:asciiTheme="majorHAnsi" w:hAnsiTheme="majorHAnsi"/>
          <w:color w:val="FF0000"/>
        </w:rPr>
        <w:t>,</w:t>
      </w:r>
      <w:r w:rsidRPr="00D22D26">
        <w:rPr>
          <w:rFonts w:asciiTheme="majorHAnsi" w:hAnsiTheme="majorHAnsi"/>
          <w:color w:val="FF0000"/>
        </w:rPr>
        <w:t xml:space="preserve"> in addition to listing texts, workbooks, lab kits and other sources for materials such as the Library Reserve Desk or eBooks, also consider USB drive, notebook, pens, pencils, erasers, software, and scantrons. </w:t>
      </w:r>
    </w:p>
    <w:p w14:paraId="5A2C5B8B" w14:textId="77777777" w:rsidR="00C362AC" w:rsidRPr="00D22D26" w:rsidRDefault="00C362AC" w:rsidP="00C362AC">
      <w:pPr>
        <w:rPr>
          <w:rFonts w:asciiTheme="majorHAnsi" w:hAnsiTheme="majorHAnsi"/>
          <w:color w:val="FF0000"/>
        </w:rPr>
      </w:pPr>
    </w:p>
    <w:p w14:paraId="72C0C487" w14:textId="60D283AE" w:rsidR="00C362AC" w:rsidRPr="00D22D26" w:rsidRDefault="00C362AC" w:rsidP="00C362AC">
      <w:pPr>
        <w:ind w:left="720"/>
        <w:rPr>
          <w:rFonts w:asciiTheme="majorHAnsi" w:hAnsiTheme="majorHAnsi"/>
          <w:color w:val="FF0000"/>
        </w:rPr>
      </w:pPr>
      <w:r w:rsidRPr="00D22D26">
        <w:rPr>
          <w:rFonts w:asciiTheme="majorHAnsi" w:hAnsiTheme="majorHAnsi"/>
          <w:color w:val="FF0000"/>
        </w:rPr>
        <w:t>For ECE and Health Sciences</w:t>
      </w:r>
      <w:r w:rsidR="000B3E52">
        <w:rPr>
          <w:rFonts w:asciiTheme="majorHAnsi" w:hAnsiTheme="majorHAnsi"/>
          <w:color w:val="FF0000"/>
        </w:rPr>
        <w:t>,</w:t>
      </w:r>
      <w:r w:rsidRPr="00D22D26">
        <w:rPr>
          <w:rFonts w:asciiTheme="majorHAnsi" w:hAnsiTheme="majorHAnsi"/>
          <w:color w:val="FF0000"/>
        </w:rPr>
        <w:t xml:space="preserve"> be sure to include costs the students might incur for participation in the program including immuni</w:t>
      </w:r>
      <w:r w:rsidR="00B36103">
        <w:rPr>
          <w:rFonts w:asciiTheme="majorHAnsi" w:hAnsiTheme="majorHAnsi"/>
          <w:color w:val="FF0000"/>
        </w:rPr>
        <w:t xml:space="preserve">zations and background checks. </w:t>
      </w:r>
      <w:r w:rsidRPr="00D22D26">
        <w:rPr>
          <w:rFonts w:asciiTheme="majorHAnsi" w:hAnsiTheme="majorHAnsi"/>
          <w:color w:val="FF0000"/>
        </w:rPr>
        <w:t xml:space="preserve">Example: Students are required to have a </w:t>
      </w:r>
      <w:proofErr w:type="spellStart"/>
      <w:r w:rsidRPr="00D22D26">
        <w:rPr>
          <w:rFonts w:asciiTheme="majorHAnsi" w:hAnsiTheme="majorHAnsi"/>
          <w:color w:val="FF0000"/>
        </w:rPr>
        <w:t>Livescan</w:t>
      </w:r>
      <w:proofErr w:type="spellEnd"/>
      <w:r w:rsidRPr="00D22D26">
        <w:rPr>
          <w:rFonts w:asciiTheme="majorHAnsi" w:hAnsiTheme="majorHAnsi"/>
          <w:color w:val="FF0000"/>
        </w:rPr>
        <w:t xml:space="preserve"> completed at SMC (approximately $35), and current TB test and proof of immunizations (fees vary).</w:t>
      </w:r>
    </w:p>
    <w:p w14:paraId="6840517F" w14:textId="77777777" w:rsidR="00C362AC" w:rsidRPr="00D22D26" w:rsidRDefault="00C362AC" w:rsidP="00C362AC">
      <w:pPr>
        <w:rPr>
          <w:rFonts w:asciiTheme="majorHAnsi" w:hAnsiTheme="majorHAnsi"/>
          <w:color w:val="FF0000"/>
        </w:rPr>
      </w:pPr>
    </w:p>
    <w:p w14:paraId="36C8CEC4" w14:textId="5ECA3270" w:rsidR="00A1454A" w:rsidRPr="00806268" w:rsidRDefault="00C362AC" w:rsidP="00601818">
      <w:pPr>
        <w:ind w:left="720"/>
        <w:jc w:val="left"/>
        <w:rPr>
          <w:rStyle w:val="Hyperlink"/>
          <w:rFonts w:asciiTheme="majorHAnsi" w:hAnsiTheme="majorHAnsi"/>
          <w:color w:val="FF0000"/>
          <w:u w:val="none"/>
        </w:rPr>
      </w:pPr>
      <w:r w:rsidRPr="00D22D26">
        <w:rPr>
          <w:rFonts w:asciiTheme="majorHAnsi" w:hAnsiTheme="majorHAnsi"/>
          <w:color w:val="FF0000"/>
        </w:rPr>
        <w:t xml:space="preserve">If you are considering decreasing or eliminating textbook costs by using an OER (Open Educational Resource) for your students, </w:t>
      </w:r>
      <w:r w:rsidR="00601818">
        <w:rPr>
          <w:rFonts w:asciiTheme="majorHAnsi" w:hAnsiTheme="majorHAnsi"/>
          <w:color w:val="FF0000"/>
        </w:rPr>
        <w:t xml:space="preserve">please visit </w:t>
      </w:r>
      <w:hyperlink r:id="rId11" w:history="1">
        <w:r w:rsidR="00601818" w:rsidRPr="00806268">
          <w:rPr>
            <w:rStyle w:val="Hyperlink"/>
            <w:rFonts w:asciiTheme="majorHAnsi" w:hAnsiTheme="majorHAnsi"/>
          </w:rPr>
          <w:t>SMC’s OER webpage</w:t>
        </w:r>
      </w:hyperlink>
      <w:r w:rsidR="00601818">
        <w:rPr>
          <w:rFonts w:asciiTheme="majorHAnsi" w:hAnsiTheme="majorHAnsi"/>
          <w:color w:val="FF0000"/>
        </w:rPr>
        <w:t xml:space="preserve"> for suggestions</w:t>
      </w:r>
      <w:r w:rsidR="00B36103">
        <w:rPr>
          <w:rFonts w:asciiTheme="majorHAnsi" w:hAnsiTheme="majorHAnsi"/>
          <w:color w:val="FF0000"/>
        </w:rPr>
        <w:t>.</w:t>
      </w:r>
      <w:r w:rsidR="007553B8" w:rsidRPr="00806268">
        <w:rPr>
          <w:rStyle w:val="Hyperlink"/>
          <w:rFonts w:asciiTheme="majorHAnsi" w:hAnsiTheme="majorHAnsi"/>
          <w:color w:val="FF0000"/>
          <w:u w:val="none"/>
        </w:rPr>
        <w:t>]</w:t>
      </w:r>
    </w:p>
    <w:p w14:paraId="6F652099" w14:textId="77777777" w:rsidR="00A50D73" w:rsidRDefault="00A50D73" w:rsidP="00A50D73"/>
    <w:p w14:paraId="70891A2E" w14:textId="147710B6" w:rsidR="00A1454A" w:rsidRDefault="00A1454A" w:rsidP="00A1454A">
      <w:pPr>
        <w:pStyle w:val="Heading2"/>
      </w:pPr>
      <w:r>
        <w:t xml:space="preserve">RECOMMENDED RESOURCES &amp; SKILLS </w:t>
      </w:r>
      <w:r w:rsidRPr="00D15C95">
        <w:t>[OPTIONAL]</w:t>
      </w:r>
    </w:p>
    <w:p w14:paraId="5E55A98C" w14:textId="427C73A7" w:rsidR="00A1454A" w:rsidRPr="008B40A8" w:rsidRDefault="00A1454A" w:rsidP="001041ED">
      <w:pPr>
        <w:pBdr>
          <w:top w:val="nil"/>
          <w:left w:val="nil"/>
          <w:bottom w:val="nil"/>
          <w:right w:val="nil"/>
          <w:between w:val="nil"/>
        </w:pBdr>
        <w:rPr>
          <w:rFonts w:asciiTheme="majorHAnsi" w:hAnsiTheme="majorHAnsi"/>
          <w:color w:val="FF0000"/>
        </w:rPr>
      </w:pPr>
      <w:r w:rsidRPr="008B40A8">
        <w:rPr>
          <w:rFonts w:asciiTheme="majorHAnsi" w:hAnsiTheme="majorHAnsi"/>
          <w:color w:val="FF0000"/>
        </w:rPr>
        <w:t>[Delete this entire section if it does not apply to your course.</w:t>
      </w:r>
      <w:r w:rsidR="00F5614F">
        <w:rPr>
          <w:rFonts w:asciiTheme="majorHAnsi" w:hAnsiTheme="majorHAnsi"/>
          <w:color w:val="FF0000"/>
        </w:rPr>
        <w:t xml:space="preserve">  Replace the following examples</w:t>
      </w:r>
      <w:r w:rsidR="00875825">
        <w:rPr>
          <w:rFonts w:asciiTheme="majorHAnsi" w:hAnsiTheme="majorHAnsi"/>
          <w:color w:val="FF0000"/>
        </w:rPr>
        <w:t xml:space="preserve"> with your program/department-specific </w:t>
      </w:r>
      <w:r w:rsidR="00F5614F" w:rsidRPr="008B40A8">
        <w:rPr>
          <w:rFonts w:asciiTheme="majorHAnsi" w:hAnsiTheme="majorHAnsi"/>
          <w:color w:val="FF0000"/>
        </w:rPr>
        <w:t>information as needed</w:t>
      </w:r>
      <w:r w:rsidRPr="008B40A8">
        <w:rPr>
          <w:rFonts w:asciiTheme="majorHAnsi" w:hAnsiTheme="majorHAnsi"/>
          <w:color w:val="FF0000"/>
        </w:rPr>
        <w:t>]</w:t>
      </w:r>
    </w:p>
    <w:p w14:paraId="35835DCC" w14:textId="77777777" w:rsidR="00601BF0" w:rsidRPr="008B40A8" w:rsidRDefault="00601BF0" w:rsidP="00D863CB">
      <w:pPr>
        <w:pStyle w:val="Heading7"/>
      </w:pPr>
    </w:p>
    <w:p w14:paraId="54943249" w14:textId="072870FD" w:rsidR="001041ED" w:rsidRPr="008B40A8" w:rsidRDefault="001041ED" w:rsidP="00D863CB">
      <w:pPr>
        <w:pStyle w:val="Heading7"/>
      </w:pPr>
      <w:r w:rsidRPr="008B40A8">
        <w:t>Supplementary Texts</w:t>
      </w:r>
    </w:p>
    <w:p w14:paraId="5AF40CAE" w14:textId="149BA578"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left="810"/>
        <w:rPr>
          <w:rFonts w:asciiTheme="majorHAnsi" w:hAnsiTheme="majorHAnsi"/>
        </w:rPr>
      </w:pPr>
      <w:r w:rsidRPr="008B40A8">
        <w:rPr>
          <w:rFonts w:asciiTheme="majorHAnsi" w:hAnsiTheme="majorHAnsi"/>
        </w:rPr>
        <w:t>First supplementary text</w:t>
      </w:r>
    </w:p>
    <w:p w14:paraId="5F974D35" w14:textId="05BDAD11"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hanging="2430"/>
        <w:rPr>
          <w:rFonts w:asciiTheme="majorHAnsi" w:hAnsiTheme="majorHAnsi"/>
        </w:rPr>
      </w:pPr>
      <w:r w:rsidRPr="008B40A8">
        <w:rPr>
          <w:rFonts w:asciiTheme="majorHAnsi" w:hAnsiTheme="majorHAnsi"/>
        </w:rPr>
        <w:t>Second supplementary text</w:t>
      </w:r>
    </w:p>
    <w:p w14:paraId="4A79D241" w14:textId="4943130E" w:rsidR="00287994" w:rsidRPr="008B40A8" w:rsidRDefault="00287994" w:rsidP="00287994">
      <w:pPr>
        <w:pStyle w:val="ListParagraph"/>
        <w:numPr>
          <w:ilvl w:val="3"/>
          <w:numId w:val="19"/>
        </w:numPr>
        <w:pBdr>
          <w:top w:val="nil"/>
          <w:left w:val="nil"/>
          <w:bottom w:val="nil"/>
          <w:right w:val="nil"/>
          <w:between w:val="nil"/>
        </w:pBdr>
        <w:tabs>
          <w:tab w:val="left" w:pos="720"/>
        </w:tabs>
        <w:spacing w:line="276" w:lineRule="auto"/>
        <w:ind w:hanging="2430"/>
        <w:rPr>
          <w:rFonts w:asciiTheme="majorHAnsi" w:hAnsiTheme="majorHAnsi"/>
        </w:rPr>
      </w:pPr>
      <w:r w:rsidRPr="008B40A8">
        <w:rPr>
          <w:rFonts w:asciiTheme="majorHAnsi" w:hAnsiTheme="majorHAnsi"/>
          <w:color w:val="FF0000"/>
        </w:rPr>
        <w:t xml:space="preserve">[add </w:t>
      </w:r>
      <w:r w:rsidR="008B40A8" w:rsidRPr="008B40A8">
        <w:rPr>
          <w:rFonts w:asciiTheme="majorHAnsi" w:hAnsiTheme="majorHAnsi"/>
          <w:color w:val="FF0000"/>
        </w:rPr>
        <w:t>supplementary text</w:t>
      </w:r>
      <w:r w:rsidRPr="008B40A8">
        <w:rPr>
          <w:rFonts w:asciiTheme="majorHAnsi" w:hAnsiTheme="majorHAnsi"/>
          <w:color w:val="FF0000"/>
        </w:rPr>
        <w:t>s as needed by hitting RETURN/ENTER]</w:t>
      </w:r>
    </w:p>
    <w:p w14:paraId="4BB1053E" w14:textId="0D4F262B" w:rsidR="00D863CB" w:rsidRPr="008B40A8" w:rsidRDefault="00D863CB" w:rsidP="00D863CB">
      <w:pPr>
        <w:rPr>
          <w:rFonts w:asciiTheme="majorHAnsi" w:hAnsiTheme="majorHAnsi"/>
        </w:rPr>
      </w:pPr>
    </w:p>
    <w:p w14:paraId="03880556" w14:textId="2946B611" w:rsidR="00BD4083" w:rsidRPr="008B40A8" w:rsidRDefault="00BD4083" w:rsidP="00BD4083">
      <w:pPr>
        <w:pStyle w:val="Heading7"/>
      </w:pPr>
      <w:r w:rsidRPr="008B40A8">
        <w:t>Technology Requirements</w:t>
      </w:r>
    </w:p>
    <w:p w14:paraId="40112952" w14:textId="77777777" w:rsidR="00CB28BF" w:rsidRPr="008B40A8" w:rsidRDefault="00CB28BF" w:rsidP="00CB28BF">
      <w:pPr>
        <w:jc w:val="left"/>
        <w:rPr>
          <w:rFonts w:asciiTheme="majorHAnsi" w:hAnsiTheme="majorHAnsi"/>
          <w:color w:val="000000"/>
          <w:sz w:val="24"/>
          <w:szCs w:val="24"/>
          <w:u w:val="single"/>
        </w:rPr>
      </w:pPr>
      <w:r w:rsidRPr="008B40A8">
        <w:rPr>
          <w:rFonts w:asciiTheme="majorHAnsi" w:hAnsiTheme="majorHAnsi"/>
          <w:color w:val="FF0000"/>
        </w:rPr>
        <w:t>[e.g. Flash, Java, Internet Explorer, Firefox, browser or plug-in requirements, specify version number or links to website.]</w:t>
      </w:r>
    </w:p>
    <w:p w14:paraId="3077EB3B" w14:textId="77777777" w:rsidR="00BD4083" w:rsidRPr="008B40A8" w:rsidRDefault="00BD4083" w:rsidP="00D863CB">
      <w:pPr>
        <w:rPr>
          <w:rFonts w:asciiTheme="majorHAnsi" w:hAnsiTheme="majorHAnsi"/>
        </w:rPr>
      </w:pPr>
    </w:p>
    <w:p w14:paraId="4F3BB7FE" w14:textId="77777777" w:rsidR="00D863CB" w:rsidRPr="008B40A8" w:rsidRDefault="001041ED" w:rsidP="00D863CB">
      <w:pPr>
        <w:pStyle w:val="Heading7"/>
      </w:pPr>
      <w:r w:rsidRPr="008B40A8">
        <w:t>Computer Skills</w:t>
      </w:r>
    </w:p>
    <w:p w14:paraId="7DC28407" w14:textId="44B648BC" w:rsidR="008B40A8" w:rsidRDefault="00A1454A" w:rsidP="008B40A8">
      <w:pPr>
        <w:pStyle w:val="NoSpacing"/>
        <w:rPr>
          <w:rFonts w:asciiTheme="majorHAnsi" w:hAnsiTheme="majorHAnsi"/>
        </w:rPr>
      </w:pPr>
      <w:r w:rsidRPr="008B40A8">
        <w:rPr>
          <w:rFonts w:asciiTheme="majorHAnsi" w:hAnsiTheme="majorHAnsi"/>
        </w:rPr>
        <w:t xml:space="preserve">To </w:t>
      </w:r>
      <w:r w:rsidR="001D1DC2">
        <w:rPr>
          <w:rFonts w:asciiTheme="majorHAnsi" w:hAnsiTheme="majorHAnsi"/>
        </w:rPr>
        <w:t>succeed in this course, you</w:t>
      </w:r>
      <w:r w:rsidRPr="008B40A8">
        <w:rPr>
          <w:rFonts w:asciiTheme="majorHAnsi" w:hAnsiTheme="majorHAnsi"/>
        </w:rPr>
        <w:t xml:space="preserve"> should have the ability to:</w:t>
      </w:r>
    </w:p>
    <w:p w14:paraId="45FEAB60" w14:textId="5AB5A749" w:rsidR="00F22FE8" w:rsidRPr="00057B40" w:rsidRDefault="00272212" w:rsidP="00F22FE8">
      <w:pPr>
        <w:pStyle w:val="ListParagraph"/>
        <w:numPr>
          <w:ilvl w:val="0"/>
          <w:numId w:val="17"/>
        </w:numPr>
        <w:jc w:val="left"/>
        <w:rPr>
          <w:rFonts w:asciiTheme="majorHAnsi" w:hAnsiTheme="majorHAnsi"/>
        </w:rPr>
      </w:pPr>
      <w:r>
        <w:rPr>
          <w:rFonts w:asciiTheme="majorHAnsi" w:hAnsiTheme="majorHAnsi"/>
        </w:rPr>
        <w:t>Navigate the I</w:t>
      </w:r>
      <w:r w:rsidR="00F22FE8" w:rsidRPr="008B40A8">
        <w:rPr>
          <w:rFonts w:asciiTheme="majorHAnsi" w:hAnsiTheme="majorHAnsi"/>
        </w:rPr>
        <w:t>nternet using a web browser</w:t>
      </w:r>
      <w:r w:rsidR="00F22FE8">
        <w:rPr>
          <w:rFonts w:asciiTheme="majorHAnsi" w:hAnsiTheme="majorHAnsi"/>
        </w:rPr>
        <w:t>.</w:t>
      </w:r>
    </w:p>
    <w:p w14:paraId="560155F2" w14:textId="1205DF5D" w:rsidR="00F22FE8" w:rsidRPr="00057B40" w:rsidRDefault="00F22FE8" w:rsidP="00F22FE8">
      <w:pPr>
        <w:pStyle w:val="ListParagraph"/>
        <w:numPr>
          <w:ilvl w:val="0"/>
          <w:numId w:val="17"/>
        </w:numPr>
        <w:jc w:val="left"/>
        <w:rPr>
          <w:rFonts w:asciiTheme="majorHAnsi" w:hAnsiTheme="majorHAnsi"/>
        </w:rPr>
      </w:pPr>
      <w:r w:rsidRPr="008B40A8">
        <w:rPr>
          <w:rFonts w:asciiTheme="majorHAnsi" w:hAnsiTheme="majorHAnsi"/>
        </w:rPr>
        <w:t>Manage files using either the Mac or Windows operating systems</w:t>
      </w:r>
      <w:r>
        <w:rPr>
          <w:rFonts w:asciiTheme="majorHAnsi" w:hAnsiTheme="majorHAnsi"/>
        </w:rPr>
        <w:t>.</w:t>
      </w:r>
    </w:p>
    <w:p w14:paraId="32F6D0FA" w14:textId="7B3C5DFB" w:rsidR="00F22FE8" w:rsidRDefault="00F22FE8" w:rsidP="00F22FE8">
      <w:pPr>
        <w:pStyle w:val="ListParagraph"/>
        <w:numPr>
          <w:ilvl w:val="0"/>
          <w:numId w:val="17"/>
        </w:numPr>
        <w:jc w:val="left"/>
        <w:rPr>
          <w:rFonts w:asciiTheme="majorHAnsi" w:hAnsiTheme="majorHAnsi"/>
        </w:rPr>
      </w:pPr>
      <w:r w:rsidRPr="008B40A8">
        <w:rPr>
          <w:rFonts w:asciiTheme="majorHAnsi" w:hAnsiTheme="majorHAnsi"/>
        </w:rPr>
        <w:t>Send and receive email messages and attachments</w:t>
      </w:r>
      <w:r>
        <w:rPr>
          <w:rFonts w:asciiTheme="majorHAnsi" w:hAnsiTheme="majorHAnsi"/>
        </w:rPr>
        <w:t>.</w:t>
      </w:r>
    </w:p>
    <w:p w14:paraId="67F5D046" w14:textId="37D7A807" w:rsidR="00F22FE8" w:rsidRPr="00057B40" w:rsidRDefault="00F22FE8" w:rsidP="00F22FE8">
      <w:pPr>
        <w:pStyle w:val="ListParagraph"/>
        <w:numPr>
          <w:ilvl w:val="0"/>
          <w:numId w:val="17"/>
        </w:numPr>
        <w:jc w:val="left"/>
        <w:rPr>
          <w:rFonts w:asciiTheme="majorHAnsi" w:hAnsiTheme="majorHAnsi"/>
        </w:rPr>
      </w:pPr>
      <w:r w:rsidRPr="008B40A8">
        <w:rPr>
          <w:rFonts w:asciiTheme="majorHAnsi" w:hAnsiTheme="majorHAnsi"/>
        </w:rPr>
        <w:t>Use a word processing program like Microsoft Word or its equivalent</w:t>
      </w:r>
      <w:r>
        <w:rPr>
          <w:rFonts w:asciiTheme="majorHAnsi" w:hAnsiTheme="majorHAnsi"/>
        </w:rPr>
        <w:t>.</w:t>
      </w:r>
    </w:p>
    <w:p w14:paraId="0059E350" w14:textId="77777777" w:rsidR="00F22FE8" w:rsidRPr="00F22FE8" w:rsidRDefault="00F22FE8" w:rsidP="00F22FE8">
      <w:pPr>
        <w:pStyle w:val="ListParagraph"/>
        <w:numPr>
          <w:ilvl w:val="0"/>
          <w:numId w:val="17"/>
        </w:numPr>
        <w:jc w:val="left"/>
        <w:rPr>
          <w:rFonts w:asciiTheme="majorHAnsi" w:hAnsiTheme="majorHAnsi"/>
          <w:color w:val="FF0000"/>
        </w:rPr>
      </w:pPr>
      <w:r w:rsidRPr="00F22FE8">
        <w:rPr>
          <w:rFonts w:asciiTheme="majorHAnsi" w:hAnsiTheme="majorHAnsi"/>
          <w:color w:val="FF0000"/>
        </w:rPr>
        <w:t>[add skills requirements as needed by pressing ENTER]</w:t>
      </w:r>
    </w:p>
    <w:p w14:paraId="1DBFAE6E" w14:textId="77FCBE28" w:rsidR="00C362AC" w:rsidRPr="00F22FE8" w:rsidRDefault="00C362AC" w:rsidP="00F22FE8">
      <w:pPr>
        <w:pStyle w:val="ListParagraph"/>
        <w:jc w:val="left"/>
        <w:rPr>
          <w:rFonts w:asciiTheme="majorHAnsi" w:hAnsiTheme="majorHAnsi"/>
        </w:rPr>
      </w:pPr>
    </w:p>
    <w:p w14:paraId="16C55B61" w14:textId="1A2803BB" w:rsidR="009C3C45" w:rsidRDefault="00164BF6">
      <w:pPr>
        <w:pStyle w:val="Heading2"/>
      </w:pPr>
      <w:r>
        <w:lastRenderedPageBreak/>
        <w:t>COURSE CONTENT</w:t>
      </w:r>
    </w:p>
    <w:p w14:paraId="2C4F5F20" w14:textId="5E861995" w:rsidR="009C3C45" w:rsidRPr="00D22D26" w:rsidRDefault="00164BF6">
      <w:pPr>
        <w:pBdr>
          <w:top w:val="nil"/>
          <w:left w:val="nil"/>
          <w:bottom w:val="nil"/>
          <w:right w:val="nil"/>
          <w:between w:val="nil"/>
        </w:pBdr>
        <w:rPr>
          <w:rFonts w:asciiTheme="majorHAnsi" w:hAnsiTheme="majorHAnsi"/>
          <w:color w:val="FF0000"/>
        </w:rPr>
      </w:pPr>
      <w:r w:rsidRPr="00D22D26">
        <w:rPr>
          <w:rFonts w:asciiTheme="majorHAnsi" w:hAnsiTheme="majorHAnsi"/>
          <w:color w:val="FF0000"/>
        </w:rPr>
        <w:t>[</w:t>
      </w:r>
      <w:r w:rsidR="00CF6C8E" w:rsidRPr="00D22D26">
        <w:rPr>
          <w:rFonts w:asciiTheme="majorHAnsi" w:hAnsiTheme="majorHAnsi"/>
          <w:color w:val="FF0000"/>
        </w:rPr>
        <w:t xml:space="preserve">List schedule here, or link to another document. </w:t>
      </w:r>
      <w:r w:rsidRPr="00D22D26">
        <w:rPr>
          <w:rFonts w:asciiTheme="majorHAnsi" w:hAnsiTheme="majorHAnsi"/>
          <w:color w:val="FF0000"/>
        </w:rPr>
        <w:t>This section should be consistent with the course outline of record, but instructors may elaborate on topics, assignments, etc.</w:t>
      </w:r>
      <w:r w:rsidR="004F647B">
        <w:rPr>
          <w:rFonts w:asciiTheme="majorHAnsi" w:hAnsiTheme="majorHAnsi"/>
          <w:color w:val="FF0000"/>
        </w:rPr>
        <w:t xml:space="preserve"> Some instructors prefer placing this schedule at the end of their syllabus.</w:t>
      </w:r>
      <w:r w:rsidR="005503CB" w:rsidRPr="00D22D26">
        <w:rPr>
          <w:rFonts w:asciiTheme="majorHAnsi" w:hAnsiTheme="majorHAnsi"/>
          <w:color w:val="FF0000"/>
        </w:rPr>
        <w:t>]</w:t>
      </w:r>
    </w:p>
    <w:p w14:paraId="7C010A05" w14:textId="77777777" w:rsidR="009C3C45" w:rsidRPr="00D22D26" w:rsidRDefault="009C3C45">
      <w:pPr>
        <w:pBdr>
          <w:top w:val="nil"/>
          <w:left w:val="nil"/>
          <w:bottom w:val="nil"/>
          <w:right w:val="nil"/>
          <w:between w:val="nil"/>
        </w:pBdr>
        <w:tabs>
          <w:tab w:val="left" w:pos="360"/>
        </w:tabs>
        <w:rPr>
          <w:rFonts w:asciiTheme="majorHAnsi" w:hAnsiTheme="majorHAnsi"/>
          <w:color w:val="000000"/>
        </w:rPr>
      </w:pPr>
    </w:p>
    <w:p w14:paraId="4EEA6B76" w14:textId="77777777" w:rsidR="009C3C45" w:rsidRPr="00D22D26" w:rsidRDefault="00164BF6">
      <w:pPr>
        <w:pBdr>
          <w:top w:val="nil"/>
          <w:left w:val="nil"/>
          <w:bottom w:val="nil"/>
          <w:right w:val="nil"/>
          <w:between w:val="nil"/>
        </w:pBdr>
        <w:tabs>
          <w:tab w:val="left" w:pos="360"/>
        </w:tabs>
        <w:rPr>
          <w:rFonts w:asciiTheme="majorHAnsi" w:hAnsiTheme="majorHAnsi"/>
          <w:color w:val="000000"/>
        </w:rPr>
      </w:pPr>
      <w:r w:rsidRPr="00D22D26">
        <w:rPr>
          <w:rFonts w:asciiTheme="majorHAnsi" w:hAnsiTheme="majorHAnsi"/>
          <w:color w:val="000000"/>
        </w:rPr>
        <w:t>The content of this course may change depending on time constraints. The order of the topics listed may vary.</w:t>
      </w:r>
    </w:p>
    <w:p w14:paraId="12295B45" w14:textId="77777777" w:rsidR="009C3C45" w:rsidRPr="00D22D26" w:rsidRDefault="009C3C45">
      <w:pPr>
        <w:pBdr>
          <w:top w:val="nil"/>
          <w:left w:val="nil"/>
          <w:bottom w:val="nil"/>
          <w:right w:val="nil"/>
          <w:between w:val="nil"/>
        </w:pBdr>
        <w:tabs>
          <w:tab w:val="left" w:pos="360"/>
        </w:tabs>
        <w:rPr>
          <w:rFonts w:asciiTheme="majorHAnsi" w:hAnsiTheme="majorHAnsi"/>
        </w:rPr>
      </w:pPr>
    </w:p>
    <w:p w14:paraId="579F31E5"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149F124"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5CB4A87A"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9B02537"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1590811B" w14:textId="77777777" w:rsidR="009C3C45" w:rsidRPr="00D22D26" w:rsidRDefault="00164BF6">
      <w:pPr>
        <w:pBdr>
          <w:top w:val="nil"/>
          <w:left w:val="nil"/>
          <w:bottom w:val="nil"/>
          <w:right w:val="nil"/>
          <w:between w:val="nil"/>
        </w:pBdr>
        <w:tabs>
          <w:tab w:val="left" w:pos="360"/>
        </w:tabs>
        <w:spacing w:line="360" w:lineRule="auto"/>
        <w:rPr>
          <w:rFonts w:asciiTheme="majorHAnsi" w:hAnsiTheme="majorHAnsi"/>
        </w:rPr>
      </w:pPr>
      <w:r w:rsidRPr="00D22D26">
        <w:rPr>
          <w:rFonts w:asciiTheme="majorHAnsi" w:hAnsiTheme="majorHAnsi"/>
          <w:b/>
        </w:rPr>
        <w:t>Week(s) #</w:t>
      </w:r>
      <w:r w:rsidRPr="00D22D26">
        <w:rPr>
          <w:rFonts w:asciiTheme="majorHAnsi" w:hAnsiTheme="majorHAnsi"/>
        </w:rPr>
        <w:tab/>
        <w:t>paste topic from the Course Content section of the course outline of record</w:t>
      </w:r>
    </w:p>
    <w:p w14:paraId="63B59F48" w14:textId="77777777" w:rsidR="009C3C45" w:rsidRDefault="00164BF6">
      <w:pPr>
        <w:pBdr>
          <w:top w:val="nil"/>
          <w:left w:val="nil"/>
          <w:bottom w:val="nil"/>
          <w:right w:val="nil"/>
          <w:between w:val="nil"/>
        </w:pBdr>
        <w:tabs>
          <w:tab w:val="left" w:pos="360"/>
        </w:tabs>
        <w:spacing w:line="360" w:lineRule="auto"/>
        <w:rPr>
          <w:color w:val="000000"/>
        </w:rPr>
      </w:pPr>
      <w:r w:rsidRPr="00D22D26">
        <w:rPr>
          <w:rFonts w:asciiTheme="majorHAnsi" w:hAnsiTheme="majorHAnsi"/>
          <w:b/>
        </w:rPr>
        <w:t>Week(s) #</w:t>
      </w:r>
      <w:r w:rsidRPr="00D22D26">
        <w:rPr>
          <w:rFonts w:asciiTheme="majorHAnsi" w:hAnsiTheme="majorHAnsi"/>
        </w:rPr>
        <w:tab/>
      </w:r>
      <w:r w:rsidRPr="00D22D26">
        <w:rPr>
          <w:rFonts w:asciiTheme="majorHAnsi" w:hAnsiTheme="majorHAnsi"/>
          <w:color w:val="FF0000"/>
        </w:rPr>
        <w:t xml:space="preserve">[add </w:t>
      </w:r>
      <w:r w:rsidR="00056AFC" w:rsidRPr="00D22D26">
        <w:rPr>
          <w:rFonts w:asciiTheme="majorHAnsi" w:hAnsiTheme="majorHAnsi"/>
          <w:color w:val="FF0000"/>
        </w:rPr>
        <w:t>additional weeks by pr</w:t>
      </w:r>
      <w:r w:rsidRPr="00D22D26">
        <w:rPr>
          <w:rFonts w:asciiTheme="majorHAnsi" w:hAnsiTheme="majorHAnsi"/>
          <w:color w:val="FF0000"/>
        </w:rPr>
        <w:t>essing ENTER</w:t>
      </w:r>
      <w:r w:rsidR="00056AFC" w:rsidRPr="00D22D26">
        <w:rPr>
          <w:rFonts w:asciiTheme="majorHAnsi" w:hAnsiTheme="majorHAnsi"/>
          <w:color w:val="FF0000"/>
        </w:rPr>
        <w:t xml:space="preserve"> and use the TAB key to include that week’s topic</w:t>
      </w:r>
      <w:r w:rsidRPr="00D22D26">
        <w:rPr>
          <w:rFonts w:asciiTheme="majorHAnsi" w:hAnsiTheme="majorHAnsi"/>
          <w:color w:val="FF0000"/>
        </w:rPr>
        <w:t>]</w:t>
      </w:r>
      <w:r w:rsidRPr="00D22D26">
        <w:rPr>
          <w:rFonts w:asciiTheme="majorHAnsi" w:hAnsiTheme="majorHAnsi"/>
        </w:rPr>
        <w:tab/>
      </w:r>
    </w:p>
    <w:p w14:paraId="77D66D29" w14:textId="77777777" w:rsidR="009C3C45" w:rsidRDefault="009C3C45">
      <w:pPr>
        <w:pBdr>
          <w:top w:val="nil"/>
          <w:left w:val="nil"/>
          <w:bottom w:val="nil"/>
          <w:right w:val="nil"/>
          <w:between w:val="nil"/>
        </w:pBdr>
        <w:rPr>
          <w:b/>
        </w:rPr>
      </w:pPr>
    </w:p>
    <w:p w14:paraId="63B33B6D" w14:textId="1540A00E" w:rsidR="008E319A" w:rsidRPr="00DC2609" w:rsidRDefault="00164BF6" w:rsidP="00DC2609">
      <w:pPr>
        <w:pStyle w:val="Heading2"/>
      </w:pPr>
      <w:r>
        <w:t>METHODS OF PRESENTATION</w:t>
      </w:r>
      <w:r w:rsidR="00F6064D">
        <w:t xml:space="preserve"> [</w:t>
      </w:r>
      <w:r w:rsidR="00393ED6">
        <w:t>OPTIONAL]</w:t>
      </w:r>
    </w:p>
    <w:p w14:paraId="6DFBA421" w14:textId="5530A60B" w:rsidR="008E319A" w:rsidRPr="001B6F06" w:rsidRDefault="008E319A" w:rsidP="001B6F06">
      <w:pPr>
        <w:rPr>
          <w:rFonts w:asciiTheme="majorHAnsi" w:hAnsiTheme="majorHAnsi"/>
          <w:color w:val="FF0000"/>
        </w:rPr>
      </w:pPr>
      <w:r w:rsidRPr="00015507">
        <w:rPr>
          <w:rFonts w:asciiTheme="majorHAnsi" w:hAnsiTheme="majorHAnsi"/>
          <w:color w:val="FF0000"/>
        </w:rPr>
        <w:t>[</w:t>
      </w:r>
      <w:r w:rsidRPr="001B6F06">
        <w:rPr>
          <w:rFonts w:asciiTheme="majorHAnsi" w:hAnsiTheme="majorHAnsi"/>
          <w:color w:val="FF0000"/>
        </w:rPr>
        <w:t xml:space="preserve">This is a paragraph or list of items that sets the tone of what students should expect in your classroom.  The </w:t>
      </w:r>
      <w:r w:rsidR="00A802CF">
        <w:rPr>
          <w:rFonts w:asciiTheme="majorHAnsi" w:hAnsiTheme="majorHAnsi"/>
          <w:color w:val="FF0000"/>
        </w:rPr>
        <w:t xml:space="preserve">items </w:t>
      </w:r>
      <w:r w:rsidRPr="001B6F06">
        <w:rPr>
          <w:rFonts w:asciiTheme="majorHAnsi" w:hAnsiTheme="majorHAnsi"/>
          <w:color w:val="FF0000"/>
        </w:rPr>
        <w:t>list</w:t>
      </w:r>
      <w:r w:rsidR="00AF10AD">
        <w:rPr>
          <w:rFonts w:asciiTheme="majorHAnsi" w:hAnsiTheme="majorHAnsi"/>
          <w:color w:val="FF0000"/>
        </w:rPr>
        <w:t>ed</w:t>
      </w:r>
      <w:r w:rsidRPr="001B6F06">
        <w:rPr>
          <w:rFonts w:asciiTheme="majorHAnsi" w:hAnsiTheme="majorHAnsi"/>
          <w:color w:val="FF0000"/>
        </w:rPr>
        <w:t xml:space="preserve"> below are</w:t>
      </w:r>
      <w:r w:rsidR="00AF10AD">
        <w:rPr>
          <w:rFonts w:asciiTheme="majorHAnsi" w:hAnsiTheme="majorHAnsi"/>
          <w:color w:val="FF0000"/>
        </w:rPr>
        <w:t xml:space="preserve"> some of the</w:t>
      </w:r>
      <w:r w:rsidRPr="001B6F06">
        <w:rPr>
          <w:rFonts w:asciiTheme="majorHAnsi" w:hAnsiTheme="majorHAnsi"/>
          <w:color w:val="FF0000"/>
        </w:rPr>
        <w:t xml:space="preserve"> </w:t>
      </w:r>
      <w:r w:rsidR="003C0BE7" w:rsidRPr="003C0BE7">
        <w:rPr>
          <w:rFonts w:asciiTheme="majorHAnsi" w:hAnsiTheme="majorHAnsi"/>
          <w:b/>
          <w:color w:val="FF0000"/>
        </w:rPr>
        <w:t>optional</w:t>
      </w:r>
      <w:r w:rsidR="003C0BE7">
        <w:rPr>
          <w:rFonts w:asciiTheme="majorHAnsi" w:hAnsiTheme="majorHAnsi"/>
          <w:color w:val="FF0000"/>
        </w:rPr>
        <w:t xml:space="preserve"> </w:t>
      </w:r>
      <w:r w:rsidRPr="001B6F06">
        <w:rPr>
          <w:rFonts w:asciiTheme="majorHAnsi" w:hAnsiTheme="majorHAnsi"/>
          <w:color w:val="FF0000"/>
        </w:rPr>
        <w:t>methods you might include.</w:t>
      </w:r>
      <w:r w:rsidR="0090731C">
        <w:rPr>
          <w:rFonts w:asciiTheme="majorHAnsi" w:hAnsiTheme="majorHAnsi"/>
          <w:color w:val="FF0000"/>
        </w:rPr>
        <w:t xml:space="preserve"> You might instead write a paragraph narrating what students will be doing and how they will be learning in class.</w:t>
      </w:r>
      <w:r w:rsidR="003A1B1A">
        <w:rPr>
          <w:rFonts w:asciiTheme="majorHAnsi" w:hAnsiTheme="majorHAnsi"/>
          <w:color w:val="FF0000"/>
        </w:rPr>
        <w:t xml:space="preserve"> This is another opportunity to make your course transparent, especially to first time college students.</w:t>
      </w:r>
      <w:r w:rsidR="00C826FB">
        <w:rPr>
          <w:rFonts w:asciiTheme="majorHAnsi" w:hAnsiTheme="majorHAnsi"/>
          <w:color w:val="FF0000"/>
        </w:rPr>
        <w:t>]</w:t>
      </w:r>
    </w:p>
    <w:p w14:paraId="69D47687"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Lecture</w:t>
      </w:r>
    </w:p>
    <w:p w14:paraId="16D412A8" w14:textId="77777777" w:rsidR="008E319A" w:rsidRDefault="008E319A" w:rsidP="00057B40">
      <w:pPr>
        <w:pStyle w:val="ListParagraph"/>
        <w:numPr>
          <w:ilvl w:val="0"/>
          <w:numId w:val="17"/>
        </w:numPr>
        <w:jc w:val="left"/>
        <w:rPr>
          <w:rFonts w:asciiTheme="majorHAnsi" w:hAnsiTheme="majorHAnsi"/>
        </w:rPr>
      </w:pPr>
      <w:r w:rsidRPr="00057B40">
        <w:rPr>
          <w:rFonts w:asciiTheme="majorHAnsi" w:hAnsiTheme="majorHAnsi"/>
        </w:rPr>
        <w:t>Class discussions</w:t>
      </w:r>
    </w:p>
    <w:p w14:paraId="6AD06B45" w14:textId="417B6E5E" w:rsidR="00500860" w:rsidRPr="00057B40" w:rsidRDefault="00500860" w:rsidP="00057B40">
      <w:pPr>
        <w:pStyle w:val="ListParagraph"/>
        <w:numPr>
          <w:ilvl w:val="0"/>
          <w:numId w:val="17"/>
        </w:numPr>
        <w:jc w:val="left"/>
        <w:rPr>
          <w:rFonts w:asciiTheme="majorHAnsi" w:hAnsiTheme="majorHAnsi"/>
        </w:rPr>
      </w:pPr>
      <w:r>
        <w:rPr>
          <w:rFonts w:asciiTheme="majorHAnsi" w:hAnsiTheme="majorHAnsi"/>
        </w:rPr>
        <w:t xml:space="preserve">Canvas-based </w:t>
      </w:r>
      <w:r w:rsidR="00752873">
        <w:rPr>
          <w:rFonts w:asciiTheme="majorHAnsi" w:hAnsiTheme="majorHAnsi"/>
        </w:rPr>
        <w:t>PowerPoints or threaded discussions</w:t>
      </w:r>
    </w:p>
    <w:p w14:paraId="01CC7BF7"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Individual reflective writing</w:t>
      </w:r>
    </w:p>
    <w:p w14:paraId="1CBC5FFD" w14:textId="13AE8DA4"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Interactive peer-to-peer activities, projects</w:t>
      </w:r>
      <w:r w:rsidR="005D1A0B">
        <w:rPr>
          <w:rFonts w:asciiTheme="majorHAnsi" w:hAnsiTheme="majorHAnsi"/>
        </w:rPr>
        <w:t>,</w:t>
      </w:r>
      <w:r w:rsidRPr="00057B40">
        <w:rPr>
          <w:rFonts w:asciiTheme="majorHAnsi" w:hAnsiTheme="majorHAnsi"/>
        </w:rPr>
        <w:t xml:space="preserve"> and group work</w:t>
      </w:r>
    </w:p>
    <w:p w14:paraId="01BB3BAB" w14:textId="620666E8"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 xml:space="preserve">Lab demonstrations and </w:t>
      </w:r>
      <w:r w:rsidR="003C0BE7" w:rsidRPr="00057B40">
        <w:rPr>
          <w:rFonts w:asciiTheme="majorHAnsi" w:hAnsiTheme="majorHAnsi"/>
        </w:rPr>
        <w:t>v</w:t>
      </w:r>
      <w:r w:rsidRPr="00057B40">
        <w:rPr>
          <w:rFonts w:asciiTheme="majorHAnsi" w:hAnsiTheme="majorHAnsi"/>
        </w:rPr>
        <w:t>ideos</w:t>
      </w:r>
    </w:p>
    <w:p w14:paraId="06ECAF92"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The “flipped classroom”</w:t>
      </w:r>
    </w:p>
    <w:p w14:paraId="3EAA195F" w14:textId="77777777" w:rsidR="008E319A" w:rsidRPr="00057B40" w:rsidRDefault="008E319A" w:rsidP="00057B40">
      <w:pPr>
        <w:pStyle w:val="ListParagraph"/>
        <w:numPr>
          <w:ilvl w:val="0"/>
          <w:numId w:val="17"/>
        </w:numPr>
        <w:jc w:val="left"/>
        <w:rPr>
          <w:rFonts w:asciiTheme="majorHAnsi" w:hAnsiTheme="majorHAnsi"/>
        </w:rPr>
      </w:pPr>
      <w:r w:rsidRPr="00057B40">
        <w:rPr>
          <w:rFonts w:asciiTheme="majorHAnsi" w:hAnsiTheme="majorHAnsi"/>
        </w:rPr>
        <w:t>Anything out-of-the-ordinary that may be discipline specific: field trips, ECE observations</w:t>
      </w:r>
    </w:p>
    <w:p w14:paraId="7880821E" w14:textId="77777777" w:rsidR="009C3C45" w:rsidRDefault="009C3C45">
      <w:pPr>
        <w:pBdr>
          <w:top w:val="nil"/>
          <w:left w:val="nil"/>
          <w:bottom w:val="nil"/>
          <w:right w:val="nil"/>
          <w:between w:val="nil"/>
        </w:pBdr>
        <w:rPr>
          <w:b/>
          <w:color w:val="000000"/>
        </w:rPr>
      </w:pPr>
    </w:p>
    <w:p w14:paraId="750CB9ED" w14:textId="3200ED18" w:rsidR="009C3C45" w:rsidRDefault="00164BF6">
      <w:pPr>
        <w:pStyle w:val="Heading2"/>
      </w:pPr>
      <w:r>
        <w:t>METHODS OF EVALUATION</w:t>
      </w:r>
    </w:p>
    <w:p w14:paraId="0445A1C7" w14:textId="4AB24365" w:rsidR="009C3C45" w:rsidRPr="000804C5" w:rsidRDefault="00164BF6" w:rsidP="006D6F0D">
      <w:pPr>
        <w:rPr>
          <w:rFonts w:asciiTheme="majorHAnsi" w:hAnsiTheme="majorHAnsi"/>
          <w:color w:val="FF0000"/>
        </w:rPr>
      </w:pPr>
      <w:r w:rsidRPr="000804C5">
        <w:rPr>
          <w:rFonts w:asciiTheme="majorHAnsi" w:hAnsiTheme="majorHAnsi"/>
          <w:color w:val="FF0000"/>
        </w:rPr>
        <w:t xml:space="preserve">[Grading policy must be consistent with the methods of evaluation listed in the course outline of record, although the actual point/percentage distribution may vary from instructor to instructor. </w:t>
      </w:r>
      <w:r w:rsidR="0014296D">
        <w:rPr>
          <w:rFonts w:asciiTheme="majorHAnsi" w:hAnsiTheme="majorHAnsi"/>
          <w:color w:val="FF0000"/>
        </w:rPr>
        <w:t xml:space="preserve">To increase transparency, we recommend use of rubrics or other clear grading </w:t>
      </w:r>
      <w:r w:rsidR="0014296D" w:rsidRPr="0079083D">
        <w:rPr>
          <w:rFonts w:asciiTheme="majorHAnsi" w:hAnsiTheme="majorHAnsi" w:cstheme="majorHAnsi"/>
          <w:color w:val="FF0000"/>
        </w:rPr>
        <w:t xml:space="preserve">tools. </w:t>
      </w:r>
      <w:r w:rsidRPr="0079083D">
        <w:rPr>
          <w:rFonts w:asciiTheme="majorHAnsi" w:hAnsiTheme="majorHAnsi" w:cstheme="majorHAnsi"/>
          <w:color w:val="FF0000"/>
        </w:rPr>
        <w:t>In accordance with college policies, you may evaluate participation but not attendance/appearance/attitude, etc.</w:t>
      </w:r>
      <w:r w:rsidR="005E3EF6" w:rsidRPr="0079083D">
        <w:rPr>
          <w:rFonts w:asciiTheme="majorHAnsi" w:hAnsiTheme="majorHAnsi" w:cstheme="majorHAnsi"/>
        </w:rPr>
        <w:t xml:space="preserve"> </w:t>
      </w:r>
      <w:r w:rsidR="005E3EF6" w:rsidRPr="0079083D">
        <w:rPr>
          <w:rFonts w:asciiTheme="majorHAnsi" w:hAnsiTheme="majorHAnsi" w:cstheme="majorHAnsi"/>
          <w:color w:val="FF0000"/>
        </w:rPr>
        <w:t xml:space="preserve">It is recommended to set clear policies on how participation will be defined and graded. </w:t>
      </w:r>
      <w:r w:rsidR="006D6F0D" w:rsidRPr="0079083D">
        <w:rPr>
          <w:rFonts w:asciiTheme="majorHAnsi" w:hAnsiTheme="majorHAnsi" w:cstheme="majorHAnsi"/>
          <w:color w:val="FF0000"/>
        </w:rPr>
        <w:t>Instructors teaching online classes must</w:t>
      </w:r>
      <w:r w:rsidR="006D6F0D" w:rsidRPr="00F93576">
        <w:rPr>
          <w:rFonts w:asciiTheme="majorHAnsi" w:hAnsiTheme="majorHAnsi"/>
          <w:color w:val="FF0000"/>
        </w:rPr>
        <w:t xml:space="preserve"> define and </w:t>
      </w:r>
      <w:r w:rsidR="006D6F0D" w:rsidRPr="004355CE">
        <w:rPr>
          <w:rFonts w:asciiTheme="majorHAnsi" w:hAnsiTheme="majorHAnsi"/>
          <w:color w:val="FF0000"/>
        </w:rPr>
        <w:t>require “substant</w:t>
      </w:r>
      <w:r w:rsidR="0078081B" w:rsidRPr="004355CE">
        <w:rPr>
          <w:rFonts w:asciiTheme="majorHAnsi" w:hAnsiTheme="majorHAnsi"/>
          <w:color w:val="FF0000"/>
        </w:rPr>
        <w:t>ive</w:t>
      </w:r>
      <w:r w:rsidR="006D6F0D" w:rsidRPr="004355CE">
        <w:rPr>
          <w:rFonts w:asciiTheme="majorHAnsi" w:hAnsiTheme="majorHAnsi"/>
          <w:color w:val="FF0000"/>
        </w:rPr>
        <w:t xml:space="preserve"> participation</w:t>
      </w:r>
      <w:r w:rsidR="006D6F0D" w:rsidRPr="00F93576">
        <w:rPr>
          <w:rFonts w:asciiTheme="majorHAnsi" w:hAnsiTheme="majorHAnsi"/>
          <w:color w:val="FF0000"/>
        </w:rPr>
        <w:t>” in their online c</w:t>
      </w:r>
      <w:r w:rsidR="006D6F0D">
        <w:rPr>
          <w:rFonts w:asciiTheme="majorHAnsi" w:hAnsiTheme="majorHAnsi"/>
          <w:color w:val="FF0000"/>
        </w:rPr>
        <w:t>lasses. Contact</w:t>
      </w:r>
      <w:r w:rsidR="006D6F0D" w:rsidRPr="00F93576">
        <w:rPr>
          <w:rFonts w:asciiTheme="majorHAnsi" w:hAnsiTheme="majorHAnsi"/>
          <w:color w:val="FF0000"/>
        </w:rPr>
        <w:t xml:space="preserve"> the Distance Ed Committee for f</w:t>
      </w:r>
      <w:r w:rsidR="006D6F0D">
        <w:rPr>
          <w:rFonts w:asciiTheme="majorHAnsi" w:hAnsiTheme="majorHAnsi"/>
          <w:color w:val="FF0000"/>
        </w:rPr>
        <w:t xml:space="preserve">urther guidance on this matter. </w:t>
      </w:r>
      <w:r w:rsidR="00280118" w:rsidRPr="000804C5">
        <w:rPr>
          <w:rFonts w:asciiTheme="majorHAnsi" w:hAnsiTheme="majorHAnsi"/>
          <w:b/>
          <w:color w:val="FF0000"/>
        </w:rPr>
        <w:t>Optional s</w:t>
      </w:r>
      <w:r w:rsidRPr="000804C5">
        <w:rPr>
          <w:rFonts w:asciiTheme="majorHAnsi" w:hAnsiTheme="majorHAnsi"/>
          <w:b/>
          <w:color w:val="FF0000"/>
        </w:rPr>
        <w:t>ample text is provided below.</w:t>
      </w:r>
      <w:r w:rsidRPr="000804C5">
        <w:rPr>
          <w:rFonts w:asciiTheme="majorHAnsi" w:hAnsiTheme="majorHAnsi"/>
          <w:color w:val="FF0000"/>
        </w:rPr>
        <w:t>]</w:t>
      </w:r>
    </w:p>
    <w:p w14:paraId="7E5BF953" w14:textId="77777777" w:rsidR="009C3C45" w:rsidRPr="000804C5" w:rsidRDefault="009C3C45">
      <w:pPr>
        <w:pBdr>
          <w:top w:val="nil"/>
          <w:left w:val="nil"/>
          <w:bottom w:val="nil"/>
          <w:right w:val="nil"/>
          <w:between w:val="nil"/>
        </w:pBdr>
        <w:rPr>
          <w:rFonts w:asciiTheme="majorHAnsi" w:hAnsiTheme="majorHAnsi"/>
          <w:color w:val="000000"/>
        </w:rPr>
      </w:pPr>
    </w:p>
    <w:p w14:paraId="5CADBAF8" w14:textId="10D90CB6" w:rsidR="0014296D" w:rsidRPr="0014296D" w:rsidRDefault="0014296D" w:rsidP="0014296D">
      <w:pPr>
        <w:pStyle w:val="ListParagraph"/>
        <w:numPr>
          <w:ilvl w:val="0"/>
          <w:numId w:val="33"/>
        </w:numPr>
        <w:shd w:val="clear" w:color="auto" w:fill="FFFFFF"/>
        <w:textAlignment w:val="baseline"/>
        <w:rPr>
          <w:rFonts w:asciiTheme="majorHAnsi" w:eastAsia="Times New Roman" w:hAnsiTheme="majorHAnsi" w:cs="Arial"/>
          <w:color w:val="000000"/>
        </w:rPr>
      </w:pPr>
      <w:r w:rsidRPr="0014296D">
        <w:rPr>
          <w:rFonts w:asciiTheme="majorHAnsi" w:eastAsia="Times New Roman" w:hAnsiTheme="majorHAnsi" w:cs="Arial"/>
          <w:color w:val="000000"/>
        </w:rPr>
        <w:t>Lecture Exams:  Lecture Exams (3 @70 pts each) are mandatory and must be taken when scheduled. Each exam will be scantron only (multiple</w:t>
      </w:r>
      <w:r w:rsidRPr="0014296D">
        <w:rPr>
          <w:rFonts w:asciiTheme="majorHAnsi" w:eastAsia="Times New Roman" w:hAnsiTheme="majorHAnsi" w:cs="Papyrus Condensed"/>
          <w:color w:val="000000"/>
        </w:rPr>
        <w:t>‐</w:t>
      </w:r>
      <w:r w:rsidRPr="0014296D">
        <w:rPr>
          <w:rFonts w:asciiTheme="majorHAnsi" w:eastAsia="Times New Roman" w:hAnsiTheme="majorHAnsi" w:cs="Arial"/>
          <w:color w:val="000000"/>
        </w:rPr>
        <w:t>choice, true or false, and/or matching format).  If you miss one exam, the pre</w:t>
      </w:r>
      <w:r w:rsidRPr="0014296D">
        <w:rPr>
          <w:rFonts w:asciiTheme="majorHAnsi" w:eastAsia="Times New Roman" w:hAnsiTheme="majorHAnsi" w:cs="Papyrus Condensed"/>
          <w:color w:val="000000"/>
        </w:rPr>
        <w:t>‐</w:t>
      </w:r>
      <w:r w:rsidRPr="0014296D">
        <w:rPr>
          <w:rFonts w:asciiTheme="majorHAnsi" w:eastAsia="Times New Roman" w:hAnsiTheme="majorHAnsi" w:cs="Arial"/>
          <w:color w:val="000000"/>
        </w:rPr>
        <w:t>final exam can be used to provide a replacement score.  </w:t>
      </w:r>
    </w:p>
    <w:p w14:paraId="2978E189" w14:textId="67A6E483" w:rsidR="009C3C45" w:rsidRDefault="0014296D" w:rsidP="0014296D">
      <w:pPr>
        <w:pStyle w:val="ListParagraph"/>
        <w:numPr>
          <w:ilvl w:val="0"/>
          <w:numId w:val="33"/>
        </w:numPr>
        <w:shd w:val="clear" w:color="auto" w:fill="FFFFFF"/>
        <w:jc w:val="left"/>
        <w:textAlignment w:val="baseline"/>
        <w:rPr>
          <w:rFonts w:asciiTheme="majorHAnsi" w:eastAsia="Times New Roman" w:hAnsiTheme="majorHAnsi" w:cs="Arial"/>
          <w:color w:val="000000"/>
        </w:rPr>
      </w:pPr>
      <w:r w:rsidRPr="0014296D">
        <w:rPr>
          <w:rFonts w:asciiTheme="majorHAnsi" w:eastAsia="Times New Roman" w:hAnsiTheme="majorHAnsi" w:cs="Arial"/>
          <w:color w:val="000000"/>
        </w:rPr>
        <w:t>Prefinal Exam:  This is an optional cumulative scantron only exam that can potentially replace a low Lecture exam score.  If you do better on the prefinal than a previous exam, the prefinal score will replace that exam.  If you do worse on the prefinal than your previous exams, it does not hurt you in any way.  It does give you an idea of what to expect on the final though as I make the questions to the prefinal and the final at the same time.</w:t>
      </w:r>
    </w:p>
    <w:p w14:paraId="59FB7E80" w14:textId="77777777" w:rsidR="00144BE5" w:rsidRDefault="0014296D" w:rsidP="00144BE5">
      <w:pPr>
        <w:pStyle w:val="ListParagraph"/>
        <w:numPr>
          <w:ilvl w:val="0"/>
          <w:numId w:val="33"/>
        </w:numPr>
        <w:shd w:val="clear" w:color="auto" w:fill="FFFFFF"/>
        <w:jc w:val="left"/>
        <w:textAlignment w:val="baseline"/>
        <w:rPr>
          <w:rFonts w:asciiTheme="majorHAnsi" w:eastAsia="Times New Roman" w:hAnsiTheme="majorHAnsi" w:cs="Arial"/>
          <w:color w:val="000000"/>
        </w:rPr>
      </w:pPr>
      <w:r>
        <w:rPr>
          <w:rFonts w:asciiTheme="majorHAnsi" w:eastAsia="Times New Roman" w:hAnsiTheme="majorHAnsi" w:cs="Arial"/>
          <w:color w:val="000000"/>
        </w:rPr>
        <w:t xml:space="preserve">All essays will be graded according to a rubric that looks for elements such as </w:t>
      </w:r>
      <w:r w:rsidR="000D1A24">
        <w:rPr>
          <w:rFonts w:asciiTheme="majorHAnsi" w:eastAsia="Times New Roman" w:hAnsiTheme="majorHAnsi" w:cs="Arial"/>
          <w:color w:val="000000"/>
        </w:rPr>
        <w:t xml:space="preserve">thesis, </w:t>
      </w:r>
      <w:r>
        <w:rPr>
          <w:rFonts w:asciiTheme="majorHAnsi" w:eastAsia="Times New Roman" w:hAnsiTheme="majorHAnsi" w:cs="Arial"/>
          <w:color w:val="000000"/>
        </w:rPr>
        <w:t>content, organization, grammar, and citations. The first two essays may be revised and resubmitted for a higher grade.</w:t>
      </w:r>
    </w:p>
    <w:p w14:paraId="1A201642" w14:textId="7A2A2F26" w:rsidR="009C3C45" w:rsidRPr="00144BE5" w:rsidRDefault="00164BF6" w:rsidP="00144BE5">
      <w:pPr>
        <w:pStyle w:val="ListParagraph"/>
        <w:numPr>
          <w:ilvl w:val="0"/>
          <w:numId w:val="33"/>
        </w:numPr>
        <w:shd w:val="clear" w:color="auto" w:fill="FFFFFF"/>
        <w:jc w:val="left"/>
        <w:textAlignment w:val="baseline"/>
        <w:rPr>
          <w:rFonts w:asciiTheme="majorHAnsi" w:eastAsia="Times New Roman" w:hAnsiTheme="majorHAnsi" w:cs="Arial"/>
          <w:color w:val="000000"/>
        </w:rPr>
      </w:pPr>
      <w:r w:rsidRPr="00144BE5">
        <w:rPr>
          <w:rFonts w:asciiTheme="majorHAnsi" w:hAnsiTheme="majorHAnsi"/>
          <w:color w:val="000000"/>
        </w:rPr>
        <w:t xml:space="preserve">A grade of “Incomplete” may be granted at the very end of </w:t>
      </w:r>
      <w:r w:rsidRPr="0078081B">
        <w:rPr>
          <w:rFonts w:asciiTheme="majorHAnsi" w:hAnsiTheme="majorHAnsi" w:cstheme="majorHAnsi"/>
          <w:color w:val="000000"/>
        </w:rPr>
        <w:t xml:space="preserve">the </w:t>
      </w:r>
      <w:r w:rsidRPr="004355CE">
        <w:rPr>
          <w:rFonts w:asciiTheme="majorHAnsi" w:hAnsiTheme="majorHAnsi" w:cstheme="majorHAnsi"/>
          <w:color w:val="000000" w:themeColor="text1"/>
        </w:rPr>
        <w:t xml:space="preserve">term </w:t>
      </w:r>
      <w:r w:rsidR="0078081B" w:rsidRPr="004355CE">
        <w:rPr>
          <w:rFonts w:asciiTheme="majorHAnsi" w:hAnsiTheme="majorHAnsi" w:cstheme="majorHAnsi"/>
          <w:color w:val="000000" w:themeColor="text1"/>
        </w:rPr>
        <w:t>if an unforeseen event or illness prevents you from completing the final coursework and at the time you have earned a “C” or better</w:t>
      </w:r>
      <w:r w:rsidRPr="004355CE">
        <w:rPr>
          <w:rFonts w:asciiTheme="majorHAnsi" w:hAnsiTheme="majorHAnsi" w:cstheme="majorHAnsi"/>
          <w:color w:val="000000" w:themeColor="text1"/>
        </w:rPr>
        <w:t>. “Incomplete</w:t>
      </w:r>
      <w:r w:rsidRPr="0078081B">
        <w:rPr>
          <w:rFonts w:asciiTheme="majorHAnsi" w:hAnsiTheme="majorHAnsi" w:cstheme="majorHAnsi"/>
          <w:color w:val="000000"/>
        </w:rPr>
        <w:t>” grade situations are extremely rare, and are entirely at the</w:t>
      </w:r>
      <w:r w:rsidRPr="00144BE5">
        <w:rPr>
          <w:rFonts w:asciiTheme="majorHAnsi" w:hAnsiTheme="majorHAnsi"/>
          <w:color w:val="000000"/>
        </w:rPr>
        <w:t xml:space="preserve"> discretion of the instructor, within the parameters set above.</w:t>
      </w:r>
    </w:p>
    <w:p w14:paraId="33B39DDD" w14:textId="77777777" w:rsidR="009C3C45" w:rsidRPr="000804C5" w:rsidRDefault="009C3C45">
      <w:pPr>
        <w:pBdr>
          <w:top w:val="nil"/>
          <w:left w:val="nil"/>
          <w:bottom w:val="nil"/>
          <w:right w:val="nil"/>
          <w:between w:val="nil"/>
        </w:pBdr>
        <w:rPr>
          <w:rFonts w:asciiTheme="majorHAnsi" w:hAnsiTheme="majorHAnsi"/>
          <w:color w:val="000000"/>
        </w:rPr>
      </w:pPr>
    </w:p>
    <w:p w14:paraId="0CBC02ED" w14:textId="77777777" w:rsidR="009C3C45" w:rsidRPr="000804C5" w:rsidRDefault="00164BF6">
      <w:pPr>
        <w:pBdr>
          <w:top w:val="nil"/>
          <w:left w:val="nil"/>
          <w:bottom w:val="nil"/>
          <w:right w:val="nil"/>
          <w:between w:val="nil"/>
        </w:pBdr>
        <w:rPr>
          <w:rFonts w:asciiTheme="majorHAnsi" w:eastAsia="Calibri" w:hAnsiTheme="majorHAnsi" w:cs="Calibri"/>
          <w:color w:val="BFBFBF"/>
          <w:sz w:val="18"/>
          <w:szCs w:val="18"/>
        </w:rPr>
      </w:pPr>
      <w:r w:rsidRPr="000804C5">
        <w:rPr>
          <w:rFonts w:asciiTheme="majorHAnsi" w:hAnsiTheme="majorHAnsi"/>
          <w:color w:val="000000"/>
        </w:rPr>
        <w:t>Your final grade will be calculated using the following percentages:</w:t>
      </w:r>
    </w:p>
    <w:p w14:paraId="6FBFFC5F" w14:textId="36520A6E" w:rsidR="009C3C45" w:rsidRPr="00505F0D" w:rsidRDefault="00EA3803" w:rsidP="00505F0D">
      <w:pPr>
        <w:pBdr>
          <w:top w:val="nil"/>
          <w:left w:val="nil"/>
          <w:bottom w:val="nil"/>
          <w:right w:val="nil"/>
          <w:between w:val="nil"/>
        </w:pBdr>
        <w:rPr>
          <w:rFonts w:asciiTheme="majorHAnsi" w:eastAsia="Calibri" w:hAnsiTheme="majorHAnsi" w:cs="Calibri"/>
          <w:color w:val="BFBFBF"/>
          <w:sz w:val="18"/>
          <w:szCs w:val="18"/>
        </w:rPr>
      </w:pPr>
      <w:r w:rsidRPr="000804C5">
        <w:rPr>
          <w:rFonts w:asciiTheme="majorHAnsi" w:eastAsia="Calibri" w:hAnsiTheme="majorHAnsi" w:cs="Calibri"/>
          <w:color w:val="BFBFBF"/>
          <w:sz w:val="18"/>
          <w:szCs w:val="18"/>
        </w:rPr>
        <w:t xml:space="preserve"> </w:t>
      </w:r>
      <w:r w:rsidR="00164BF6" w:rsidRPr="000804C5">
        <w:rPr>
          <w:rFonts w:asciiTheme="majorHAnsi" w:hAnsiTheme="majorHAnsi"/>
          <w:b/>
        </w:rPr>
        <w:t>Percentage</w:t>
      </w:r>
    </w:p>
    <w:p w14:paraId="3341C618" w14:textId="77777777" w:rsidR="009C3C45" w:rsidRPr="000804C5" w:rsidRDefault="00164BF6">
      <w:pPr>
        <w:rPr>
          <w:rFonts w:asciiTheme="majorHAnsi" w:hAnsiTheme="majorHAnsi"/>
          <w:b/>
          <w:u w:val="single"/>
        </w:rPr>
      </w:pPr>
      <w:r w:rsidRPr="000804C5">
        <w:rPr>
          <w:rFonts w:asciiTheme="majorHAnsi" w:hAnsiTheme="majorHAnsi"/>
          <w:b/>
          <w:u w:val="single"/>
        </w:rPr>
        <w:t>of Grade:</w:t>
      </w:r>
      <w:r w:rsidRPr="000804C5">
        <w:rPr>
          <w:rFonts w:asciiTheme="majorHAnsi" w:hAnsiTheme="majorHAnsi"/>
          <w:b/>
          <w:u w:val="single"/>
        </w:rPr>
        <w:tab/>
      </w:r>
      <w:r w:rsidRPr="000804C5">
        <w:rPr>
          <w:rFonts w:asciiTheme="majorHAnsi" w:hAnsiTheme="majorHAnsi"/>
          <w:b/>
          <w:u w:val="single"/>
        </w:rPr>
        <w:tab/>
        <w:t>Evaluation Method:</w:t>
      </w:r>
    </w:p>
    <w:p w14:paraId="7D594AAD" w14:textId="77777777"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t>paste method from course outline</w:t>
      </w:r>
    </w:p>
    <w:p w14:paraId="6592C562" w14:textId="77777777"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t>paste method from course outline</w:t>
      </w:r>
    </w:p>
    <w:p w14:paraId="4AAB283A" w14:textId="0912BDF2" w:rsidR="009C3C45" w:rsidRPr="000804C5" w:rsidRDefault="00164BF6">
      <w:pPr>
        <w:spacing w:line="360" w:lineRule="auto"/>
        <w:rPr>
          <w:rFonts w:asciiTheme="majorHAnsi" w:hAnsiTheme="majorHAnsi"/>
        </w:rPr>
      </w:pPr>
      <w:r w:rsidRPr="000804C5">
        <w:rPr>
          <w:rFonts w:asciiTheme="majorHAnsi" w:hAnsiTheme="majorHAnsi"/>
        </w:rPr>
        <w:t>##%</w:t>
      </w:r>
      <w:r w:rsidRPr="000804C5">
        <w:rPr>
          <w:rFonts w:asciiTheme="majorHAnsi" w:hAnsiTheme="majorHAnsi"/>
        </w:rPr>
        <w:tab/>
      </w:r>
      <w:r w:rsidRPr="000804C5">
        <w:rPr>
          <w:rFonts w:asciiTheme="majorHAnsi" w:hAnsiTheme="majorHAnsi"/>
        </w:rPr>
        <w:tab/>
      </w:r>
      <w:r w:rsidRPr="000804C5">
        <w:rPr>
          <w:rFonts w:asciiTheme="majorHAnsi" w:hAnsiTheme="majorHAnsi"/>
        </w:rPr>
        <w:tab/>
      </w:r>
      <w:r w:rsidRPr="000804C5">
        <w:rPr>
          <w:rFonts w:asciiTheme="majorHAnsi" w:hAnsiTheme="majorHAnsi"/>
          <w:color w:val="FF0000"/>
        </w:rPr>
        <w:t xml:space="preserve">[add </w:t>
      </w:r>
      <w:r w:rsidR="00056AFC" w:rsidRPr="000804C5">
        <w:rPr>
          <w:rFonts w:asciiTheme="majorHAnsi" w:hAnsiTheme="majorHAnsi"/>
          <w:color w:val="FF0000"/>
        </w:rPr>
        <w:t xml:space="preserve">percentages and </w:t>
      </w:r>
      <w:r w:rsidRPr="000804C5">
        <w:rPr>
          <w:rFonts w:asciiTheme="majorHAnsi" w:hAnsiTheme="majorHAnsi"/>
          <w:color w:val="FF0000"/>
        </w:rPr>
        <w:t xml:space="preserve">methods as needed by pressing </w:t>
      </w:r>
      <w:r w:rsidR="0025368E" w:rsidRPr="000804C5">
        <w:rPr>
          <w:rFonts w:asciiTheme="majorHAnsi" w:hAnsiTheme="majorHAnsi"/>
          <w:color w:val="FF0000"/>
        </w:rPr>
        <w:t>RETURN/</w:t>
      </w:r>
      <w:r w:rsidRPr="000804C5">
        <w:rPr>
          <w:rFonts w:asciiTheme="majorHAnsi" w:hAnsiTheme="majorHAnsi"/>
          <w:color w:val="FF0000"/>
        </w:rPr>
        <w:t>ENTER</w:t>
      </w:r>
      <w:r w:rsidR="00056AFC" w:rsidRPr="000804C5">
        <w:rPr>
          <w:rFonts w:asciiTheme="majorHAnsi" w:hAnsiTheme="majorHAnsi"/>
          <w:color w:val="FF0000"/>
        </w:rPr>
        <w:t xml:space="preserve"> and using TAB</w:t>
      </w:r>
      <w:r w:rsidRPr="000804C5">
        <w:rPr>
          <w:rFonts w:asciiTheme="majorHAnsi" w:hAnsiTheme="majorHAnsi"/>
          <w:color w:val="FF0000"/>
        </w:rPr>
        <w:t>]</w:t>
      </w:r>
      <w:r w:rsidRPr="000804C5">
        <w:rPr>
          <w:rFonts w:asciiTheme="majorHAnsi" w:hAnsiTheme="majorHAnsi"/>
        </w:rPr>
        <w:t xml:space="preserve"> </w:t>
      </w:r>
    </w:p>
    <w:p w14:paraId="6E30A1BA" w14:textId="77777777" w:rsidR="002D526E" w:rsidRDefault="002D526E"/>
    <w:p w14:paraId="7A9CD87A" w14:textId="77777777" w:rsidR="009C3C45" w:rsidRDefault="00164BF6">
      <w:pPr>
        <w:pStyle w:val="Heading2"/>
      </w:pPr>
      <w:r>
        <w:t>GRADING SCALE</w:t>
      </w:r>
    </w:p>
    <w:p w14:paraId="24D39D8A" w14:textId="5C31FBB1" w:rsidR="0061105B" w:rsidRPr="0061105B" w:rsidRDefault="0061105B" w:rsidP="0061105B">
      <w:pPr>
        <w:rPr>
          <w:rFonts w:asciiTheme="majorHAnsi" w:hAnsiTheme="majorHAnsi"/>
          <w:color w:val="FF0000"/>
        </w:rPr>
      </w:pPr>
      <w:r w:rsidRPr="00A3620C">
        <w:rPr>
          <w:rFonts w:asciiTheme="majorHAnsi" w:hAnsiTheme="majorHAnsi"/>
          <w:color w:val="FF0000"/>
        </w:rPr>
        <w:t>[</w:t>
      </w:r>
      <w:r>
        <w:rPr>
          <w:rFonts w:asciiTheme="majorHAnsi" w:hAnsiTheme="majorHAnsi"/>
          <w:color w:val="FF0000"/>
        </w:rPr>
        <w:t>Below is just an example. Some faculty choose to use a point system or slightly vary the grade lines.]</w:t>
      </w:r>
    </w:p>
    <w:p w14:paraId="1BA727D9" w14:textId="77777777" w:rsidR="0061105B" w:rsidRPr="0061105B" w:rsidRDefault="0061105B" w:rsidP="0061105B"/>
    <w:p w14:paraId="192823BC" w14:textId="28E3DBBD"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A = </w:t>
      </w:r>
      <w:r w:rsidR="006C2B90" w:rsidRPr="000804C5">
        <w:rPr>
          <w:rFonts w:asciiTheme="majorHAnsi" w:hAnsiTheme="majorHAnsi"/>
          <w:b/>
        </w:rPr>
        <w:t>90.0</w:t>
      </w:r>
      <w:r w:rsidRPr="000804C5">
        <w:rPr>
          <w:rFonts w:asciiTheme="majorHAnsi" w:hAnsiTheme="majorHAnsi"/>
          <w:b/>
        </w:rPr>
        <w:t>-100%</w:t>
      </w:r>
      <w:r w:rsidRPr="000804C5">
        <w:rPr>
          <w:rFonts w:asciiTheme="majorHAnsi" w:hAnsiTheme="majorHAnsi"/>
          <w:b/>
        </w:rPr>
        <w:tab/>
      </w:r>
      <w:r w:rsidRPr="000804C5">
        <w:rPr>
          <w:rFonts w:asciiTheme="majorHAnsi" w:hAnsiTheme="majorHAnsi"/>
          <w:b/>
        </w:rPr>
        <w:tab/>
      </w:r>
    </w:p>
    <w:p w14:paraId="33EF94AD" w14:textId="72779035" w:rsidR="00636FEF" w:rsidRPr="000804C5" w:rsidRDefault="00636FEF" w:rsidP="000804C5">
      <w:pPr>
        <w:pBdr>
          <w:top w:val="nil"/>
          <w:left w:val="nil"/>
          <w:bottom w:val="nil"/>
          <w:right w:val="nil"/>
          <w:between w:val="nil"/>
        </w:pBdr>
        <w:rPr>
          <w:rFonts w:asciiTheme="majorHAnsi" w:hAnsiTheme="majorHAnsi"/>
          <w:b/>
        </w:rPr>
      </w:pPr>
      <w:r w:rsidRPr="000804C5">
        <w:rPr>
          <w:rFonts w:asciiTheme="majorHAnsi" w:hAnsiTheme="majorHAnsi"/>
          <w:b/>
        </w:rPr>
        <w:t xml:space="preserve">B = </w:t>
      </w:r>
      <w:r w:rsidR="006C2B90" w:rsidRPr="000804C5">
        <w:rPr>
          <w:rFonts w:asciiTheme="majorHAnsi" w:hAnsiTheme="majorHAnsi"/>
          <w:b/>
        </w:rPr>
        <w:t>80.0</w:t>
      </w:r>
      <w:r w:rsidRPr="000804C5">
        <w:rPr>
          <w:rFonts w:asciiTheme="majorHAnsi" w:hAnsiTheme="majorHAnsi"/>
          <w:b/>
        </w:rPr>
        <w:t>-89.</w:t>
      </w:r>
      <w:r w:rsidR="006C2B90"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09277F3A" w14:textId="59AA653D"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C = </w:t>
      </w:r>
      <w:r w:rsidR="00550C5A" w:rsidRPr="000804C5">
        <w:rPr>
          <w:rFonts w:asciiTheme="majorHAnsi" w:hAnsiTheme="majorHAnsi"/>
          <w:b/>
        </w:rPr>
        <w:t>70</w:t>
      </w:r>
      <w:r w:rsidRPr="000804C5">
        <w:rPr>
          <w:rFonts w:asciiTheme="majorHAnsi" w:hAnsiTheme="majorHAnsi"/>
          <w:b/>
        </w:rPr>
        <w:t>.</w:t>
      </w:r>
      <w:r w:rsidR="00550C5A" w:rsidRPr="000804C5">
        <w:rPr>
          <w:rFonts w:asciiTheme="majorHAnsi" w:hAnsiTheme="majorHAnsi"/>
          <w:b/>
        </w:rPr>
        <w:t>0</w:t>
      </w:r>
      <w:r w:rsidRPr="000804C5">
        <w:rPr>
          <w:rFonts w:asciiTheme="majorHAnsi" w:hAnsiTheme="majorHAnsi"/>
          <w:b/>
        </w:rPr>
        <w:t>-79.</w:t>
      </w:r>
      <w:r w:rsidR="00550C5A"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4B488765" w14:textId="63C4B54E" w:rsidR="00636FEF" w:rsidRPr="000804C5" w:rsidRDefault="00636FEF" w:rsidP="000804C5">
      <w:pPr>
        <w:pBdr>
          <w:top w:val="nil"/>
          <w:left w:val="nil"/>
          <w:bottom w:val="nil"/>
          <w:right w:val="nil"/>
          <w:between w:val="nil"/>
        </w:pBdr>
        <w:rPr>
          <w:rFonts w:asciiTheme="majorHAnsi" w:hAnsiTheme="majorHAnsi"/>
        </w:rPr>
      </w:pPr>
      <w:r w:rsidRPr="000804C5">
        <w:rPr>
          <w:rFonts w:asciiTheme="majorHAnsi" w:hAnsiTheme="majorHAnsi"/>
          <w:b/>
        </w:rPr>
        <w:t xml:space="preserve">D = </w:t>
      </w:r>
      <w:r w:rsidR="00550C5A" w:rsidRPr="000804C5">
        <w:rPr>
          <w:rFonts w:asciiTheme="majorHAnsi" w:hAnsiTheme="majorHAnsi"/>
          <w:b/>
        </w:rPr>
        <w:t>60</w:t>
      </w:r>
      <w:r w:rsidRPr="000804C5">
        <w:rPr>
          <w:rFonts w:asciiTheme="majorHAnsi" w:hAnsiTheme="majorHAnsi"/>
          <w:b/>
        </w:rPr>
        <w:t>.</w:t>
      </w:r>
      <w:r w:rsidR="00550C5A" w:rsidRPr="000804C5">
        <w:rPr>
          <w:rFonts w:asciiTheme="majorHAnsi" w:hAnsiTheme="majorHAnsi"/>
          <w:b/>
        </w:rPr>
        <w:t>0-</w:t>
      </w:r>
      <w:r w:rsidRPr="000804C5">
        <w:rPr>
          <w:rFonts w:asciiTheme="majorHAnsi" w:hAnsiTheme="majorHAnsi"/>
          <w:b/>
        </w:rPr>
        <w:t>69.</w:t>
      </w:r>
      <w:r w:rsidR="00550C5A" w:rsidRPr="000804C5">
        <w:rPr>
          <w:rFonts w:asciiTheme="majorHAnsi" w:hAnsiTheme="majorHAnsi"/>
          <w:b/>
        </w:rPr>
        <w:t>9</w:t>
      </w:r>
      <w:r w:rsidRPr="000804C5">
        <w:rPr>
          <w:rFonts w:asciiTheme="majorHAnsi" w:hAnsiTheme="majorHAnsi"/>
          <w:b/>
        </w:rPr>
        <w:t>%</w:t>
      </w:r>
      <w:r w:rsidRPr="000804C5">
        <w:rPr>
          <w:rFonts w:asciiTheme="majorHAnsi" w:hAnsiTheme="majorHAnsi"/>
          <w:b/>
        </w:rPr>
        <w:tab/>
      </w:r>
      <w:r w:rsidRPr="000804C5">
        <w:rPr>
          <w:rFonts w:asciiTheme="majorHAnsi" w:hAnsiTheme="majorHAnsi"/>
          <w:b/>
        </w:rPr>
        <w:tab/>
      </w:r>
    </w:p>
    <w:p w14:paraId="367C4D01" w14:textId="371E8EE0" w:rsidR="009C3C45" w:rsidRDefault="00636FEF" w:rsidP="000804C5">
      <w:pPr>
        <w:pBdr>
          <w:top w:val="nil"/>
          <w:left w:val="nil"/>
          <w:bottom w:val="nil"/>
          <w:right w:val="nil"/>
          <w:between w:val="nil"/>
        </w:pBdr>
        <w:rPr>
          <w:b/>
        </w:rPr>
      </w:pPr>
      <w:r w:rsidRPr="000804C5">
        <w:rPr>
          <w:rFonts w:asciiTheme="majorHAnsi" w:hAnsiTheme="majorHAnsi"/>
          <w:b/>
        </w:rPr>
        <w:t>F = 59.</w:t>
      </w:r>
      <w:r w:rsidR="00550C5A" w:rsidRPr="000804C5">
        <w:rPr>
          <w:rFonts w:asciiTheme="majorHAnsi" w:hAnsiTheme="majorHAnsi"/>
          <w:b/>
        </w:rPr>
        <w:t>9</w:t>
      </w:r>
      <w:r w:rsidRPr="000804C5">
        <w:rPr>
          <w:rFonts w:asciiTheme="majorHAnsi" w:hAnsiTheme="majorHAnsi"/>
          <w:b/>
        </w:rPr>
        <w:t>% and below</w:t>
      </w:r>
      <w:r w:rsidRPr="000804C5">
        <w:rPr>
          <w:rFonts w:asciiTheme="majorHAnsi" w:hAnsiTheme="majorHAnsi"/>
          <w:b/>
        </w:rPr>
        <w:tab/>
      </w:r>
    </w:p>
    <w:p w14:paraId="40A8E9EB" w14:textId="77777777" w:rsidR="002D526E" w:rsidRDefault="002D526E" w:rsidP="000804C5">
      <w:pPr>
        <w:pBdr>
          <w:top w:val="nil"/>
          <w:left w:val="nil"/>
          <w:bottom w:val="nil"/>
          <w:right w:val="nil"/>
          <w:between w:val="nil"/>
        </w:pBdr>
      </w:pPr>
    </w:p>
    <w:p w14:paraId="0D20ED2E" w14:textId="77777777" w:rsidR="00BA751F" w:rsidRDefault="00BA751F" w:rsidP="00BA751F">
      <w:pPr>
        <w:pStyle w:val="Heading2"/>
      </w:pPr>
      <w:r>
        <w:t>ATTENDANCE, DROPS, &amp; WITHDRAWALS</w:t>
      </w:r>
    </w:p>
    <w:p w14:paraId="4337B515" w14:textId="77777777" w:rsidR="00BA751F" w:rsidRPr="00A3620C" w:rsidRDefault="00BA751F" w:rsidP="00BA751F">
      <w:pPr>
        <w:rPr>
          <w:rFonts w:asciiTheme="majorHAnsi" w:hAnsiTheme="majorHAnsi"/>
          <w:color w:val="FF0000"/>
        </w:rPr>
      </w:pPr>
      <w:r w:rsidRPr="00A3620C">
        <w:rPr>
          <w:rFonts w:asciiTheme="majorHAnsi" w:hAnsiTheme="majorHAnsi"/>
          <w:color w:val="FF0000"/>
        </w:rPr>
        <w:t>[Please be clear about the circumstances in which you, the instructor, will drop a student, and your expectations regarding student communication in the case of missed classes. The following language is recommended for ALL syllabi, as it includes new information:]</w:t>
      </w:r>
    </w:p>
    <w:p w14:paraId="4B2AC962" w14:textId="77777777" w:rsidR="00BA751F" w:rsidRPr="00A3620C" w:rsidRDefault="00BA751F" w:rsidP="00BA751F">
      <w:pPr>
        <w:ind w:hanging="702"/>
        <w:rPr>
          <w:rFonts w:asciiTheme="majorHAnsi" w:hAnsiTheme="majorHAnsi"/>
        </w:rPr>
      </w:pPr>
    </w:p>
    <w:p w14:paraId="437C9DE0" w14:textId="43A1486B" w:rsidR="00BA751F" w:rsidRPr="002E1EB3" w:rsidRDefault="00144BE5" w:rsidP="00BA751F">
      <w:pPr>
        <w:pBdr>
          <w:top w:val="nil"/>
          <w:left w:val="nil"/>
          <w:bottom w:val="nil"/>
          <w:right w:val="nil"/>
          <w:between w:val="nil"/>
        </w:pBdr>
        <w:tabs>
          <w:tab w:val="left" w:pos="360"/>
        </w:tabs>
        <w:rPr>
          <w:rFonts w:asciiTheme="majorHAnsi" w:hAnsiTheme="majorHAnsi" w:cstheme="majorHAnsi"/>
          <w:color w:val="000000"/>
        </w:rPr>
      </w:pPr>
      <w:r>
        <w:rPr>
          <w:rFonts w:asciiTheme="majorHAnsi" w:hAnsiTheme="majorHAnsi"/>
        </w:rPr>
        <w:t>You</w:t>
      </w:r>
      <w:r w:rsidR="00BA751F" w:rsidRPr="00A3620C">
        <w:rPr>
          <w:rFonts w:asciiTheme="majorHAnsi" w:hAnsiTheme="majorHAnsi"/>
        </w:rPr>
        <w:t xml:space="preserve"> are r</w:t>
      </w:r>
      <w:r>
        <w:rPr>
          <w:rFonts w:asciiTheme="majorHAnsi" w:hAnsiTheme="majorHAnsi"/>
        </w:rPr>
        <w:t>esponsible for maintaining your own enrollment status. You</w:t>
      </w:r>
      <w:r w:rsidR="00BA751F" w:rsidRPr="00A3620C">
        <w:rPr>
          <w:rFonts w:asciiTheme="majorHAnsi" w:hAnsiTheme="majorHAnsi"/>
        </w:rPr>
        <w:t xml:space="preserve"> may drop the course </w:t>
      </w:r>
      <w:r w:rsidR="00BA751F" w:rsidRPr="006938B0">
        <w:rPr>
          <w:rFonts w:asciiTheme="majorHAnsi" w:hAnsiTheme="majorHAnsi"/>
          <w:color w:val="000000" w:themeColor="text1"/>
        </w:rPr>
        <w:t xml:space="preserve">with a </w:t>
      </w:r>
      <w:r w:rsidR="001759E3" w:rsidRPr="006938B0">
        <w:rPr>
          <w:rFonts w:asciiTheme="majorHAnsi" w:hAnsiTheme="majorHAnsi"/>
          <w:color w:val="000000" w:themeColor="text1"/>
        </w:rPr>
        <w:t>withdrawal</w:t>
      </w:r>
      <w:r w:rsidR="00BA751F" w:rsidRPr="006938B0">
        <w:rPr>
          <w:rFonts w:asciiTheme="majorHAnsi" w:hAnsiTheme="majorHAnsi"/>
          <w:color w:val="000000" w:themeColor="text1"/>
        </w:rPr>
        <w:t xml:space="preserve"> through the twelfth week in a regular semester. It is NOT possible to drop the class after the twelfth</w:t>
      </w:r>
      <w:r w:rsidRPr="006938B0">
        <w:rPr>
          <w:rFonts w:asciiTheme="majorHAnsi" w:hAnsiTheme="majorHAnsi"/>
          <w:color w:val="000000" w:themeColor="text1"/>
        </w:rPr>
        <w:t xml:space="preserve"> week of the semester.  You</w:t>
      </w:r>
      <w:r w:rsidR="00BA751F" w:rsidRPr="006938B0">
        <w:rPr>
          <w:rFonts w:asciiTheme="majorHAnsi" w:hAnsiTheme="majorHAnsi"/>
          <w:color w:val="000000" w:themeColor="text1"/>
        </w:rPr>
        <w:t xml:space="preserve"> should check </w:t>
      </w:r>
      <w:r w:rsidR="001759E3" w:rsidRPr="006938B0">
        <w:rPr>
          <w:rFonts w:asciiTheme="majorHAnsi" w:hAnsiTheme="majorHAnsi"/>
          <w:color w:val="000000" w:themeColor="text1"/>
        </w:rPr>
        <w:t xml:space="preserve">your </w:t>
      </w:r>
      <w:r w:rsidR="00BA751F" w:rsidRPr="006938B0">
        <w:rPr>
          <w:rFonts w:asciiTheme="majorHAnsi" w:hAnsiTheme="majorHAnsi"/>
          <w:color w:val="000000" w:themeColor="text1"/>
        </w:rPr>
        <w:t>Corsair Connect for specific drop dates</w:t>
      </w:r>
      <w:r w:rsidR="001759E3" w:rsidRPr="006938B0">
        <w:rPr>
          <w:rFonts w:asciiTheme="majorHAnsi" w:hAnsiTheme="majorHAnsi"/>
          <w:color w:val="000000" w:themeColor="text1"/>
        </w:rPr>
        <w:t xml:space="preserve"> for each of your courses</w:t>
      </w:r>
      <w:r w:rsidR="00BA751F" w:rsidRPr="006938B0">
        <w:rPr>
          <w:rFonts w:asciiTheme="majorHAnsi" w:hAnsiTheme="majorHAnsi"/>
          <w:color w:val="000000" w:themeColor="text1"/>
        </w:rPr>
        <w:t>. General information regarding drop dates, withdrawals</w:t>
      </w:r>
      <w:r w:rsidR="00B704F4" w:rsidRPr="006938B0">
        <w:rPr>
          <w:rFonts w:asciiTheme="majorHAnsi" w:hAnsiTheme="majorHAnsi"/>
          <w:color w:val="000000" w:themeColor="text1"/>
        </w:rPr>
        <w:t>,</w:t>
      </w:r>
      <w:r w:rsidR="001759E3" w:rsidRPr="006938B0">
        <w:rPr>
          <w:rFonts w:asciiTheme="majorHAnsi" w:hAnsiTheme="majorHAnsi"/>
          <w:color w:val="000000" w:themeColor="text1"/>
        </w:rPr>
        <w:t xml:space="preserve"> refunds</w:t>
      </w:r>
      <w:r w:rsidR="00BA751F" w:rsidRPr="006938B0">
        <w:rPr>
          <w:rFonts w:asciiTheme="majorHAnsi" w:hAnsiTheme="majorHAnsi"/>
          <w:color w:val="000000" w:themeColor="text1"/>
        </w:rPr>
        <w:t xml:space="preserve">, </w:t>
      </w:r>
      <w:r w:rsidR="00BA751F" w:rsidRPr="00A3620C">
        <w:rPr>
          <w:rFonts w:asciiTheme="majorHAnsi" w:hAnsiTheme="majorHAnsi"/>
          <w:color w:val="000000"/>
        </w:rPr>
        <w:t xml:space="preserve">and other enrollment matters may </w:t>
      </w:r>
      <w:r w:rsidR="00BA751F">
        <w:rPr>
          <w:rFonts w:asciiTheme="majorHAnsi" w:hAnsiTheme="majorHAnsi"/>
          <w:color w:val="000000"/>
        </w:rPr>
        <w:t xml:space="preserve">also </w:t>
      </w:r>
      <w:r w:rsidR="00BA751F" w:rsidRPr="00A3620C">
        <w:rPr>
          <w:rFonts w:asciiTheme="majorHAnsi" w:hAnsiTheme="majorHAnsi"/>
          <w:color w:val="000000"/>
        </w:rPr>
        <w:t xml:space="preserve">be found at the </w:t>
      </w:r>
      <w:hyperlink r:id="rId12">
        <w:r w:rsidR="00BA751F" w:rsidRPr="00A3620C">
          <w:rPr>
            <w:rFonts w:asciiTheme="majorHAnsi" w:hAnsiTheme="majorHAnsi"/>
            <w:color w:val="0000FF"/>
            <w:u w:val="single"/>
          </w:rPr>
          <w:t>Admissions</w:t>
        </w:r>
      </w:hyperlink>
      <w:r w:rsidR="00BA751F" w:rsidRPr="00A3620C">
        <w:rPr>
          <w:rFonts w:asciiTheme="majorHAnsi" w:hAnsiTheme="majorHAnsi"/>
          <w:color w:val="000000"/>
        </w:rPr>
        <w:t xml:space="preserve"> </w:t>
      </w:r>
      <w:r w:rsidR="00BA751F" w:rsidRPr="002E1EB3">
        <w:rPr>
          <w:rFonts w:asciiTheme="majorHAnsi" w:hAnsiTheme="majorHAnsi" w:cstheme="majorHAnsi"/>
          <w:color w:val="000000"/>
        </w:rPr>
        <w:t>section of the SMC website.</w:t>
      </w:r>
      <w:r w:rsidR="00BA751F" w:rsidRPr="002E1EB3">
        <w:rPr>
          <w:rFonts w:asciiTheme="majorHAnsi" w:hAnsiTheme="majorHAnsi" w:cstheme="majorHAnsi"/>
        </w:rPr>
        <w:t xml:space="preserve"> </w:t>
      </w:r>
      <w:r w:rsidR="00BA751F" w:rsidRPr="002E1EB3">
        <w:rPr>
          <w:rFonts w:asciiTheme="majorHAnsi" w:hAnsiTheme="majorHAnsi" w:cstheme="majorHAnsi"/>
          <w:color w:val="000000"/>
        </w:rPr>
        <w:t xml:space="preserve">See </w:t>
      </w:r>
      <w:hyperlink r:id="rId13">
        <w:r w:rsidR="00BA751F" w:rsidRPr="002E1EB3">
          <w:rPr>
            <w:rFonts w:asciiTheme="majorHAnsi" w:hAnsiTheme="majorHAnsi" w:cstheme="majorHAnsi"/>
            <w:color w:val="0000FF"/>
            <w:u w:val="single"/>
          </w:rPr>
          <w:t>Admissions Dates and Deadlines</w:t>
        </w:r>
      </w:hyperlink>
      <w:r w:rsidR="00BA751F" w:rsidRPr="002E1EB3">
        <w:rPr>
          <w:rFonts w:asciiTheme="majorHAnsi" w:hAnsiTheme="majorHAnsi" w:cstheme="majorHAnsi"/>
          <w:color w:val="000000"/>
        </w:rPr>
        <w:t xml:space="preserve"> for the complete semester schedule </w:t>
      </w:r>
      <w:r w:rsidR="00BA751F" w:rsidRPr="002E1EB3">
        <w:rPr>
          <w:rFonts w:asciiTheme="majorHAnsi" w:hAnsiTheme="majorHAnsi" w:cstheme="majorHAnsi"/>
          <w:color w:val="000000" w:themeColor="text1"/>
        </w:rPr>
        <w:t xml:space="preserve">including </w:t>
      </w:r>
      <w:r w:rsidR="001759E3" w:rsidRPr="002E1EB3">
        <w:rPr>
          <w:rFonts w:asciiTheme="majorHAnsi" w:hAnsiTheme="majorHAnsi" w:cstheme="majorHAnsi"/>
          <w:color w:val="000000" w:themeColor="text1"/>
        </w:rPr>
        <w:t>short term courses</w:t>
      </w:r>
      <w:r w:rsidR="00BA751F" w:rsidRPr="002E1EB3">
        <w:rPr>
          <w:rFonts w:asciiTheme="majorHAnsi" w:hAnsiTheme="majorHAnsi" w:cstheme="majorHAnsi"/>
          <w:color w:val="000000" w:themeColor="text1"/>
        </w:rPr>
        <w:t>.</w:t>
      </w:r>
    </w:p>
    <w:p w14:paraId="1EC17C15" w14:textId="77777777" w:rsidR="00BA751F" w:rsidRPr="002E1EB3" w:rsidRDefault="00BA751F" w:rsidP="00BA751F">
      <w:pPr>
        <w:rPr>
          <w:rFonts w:asciiTheme="majorHAnsi" w:hAnsiTheme="majorHAnsi" w:cstheme="majorHAnsi"/>
        </w:rPr>
      </w:pPr>
    </w:p>
    <w:p w14:paraId="516FD594" w14:textId="3F740151" w:rsidR="00BA751F" w:rsidRPr="005A7E93" w:rsidRDefault="00BA751F" w:rsidP="00BA751F">
      <w:pPr>
        <w:rPr>
          <w:rFonts w:asciiTheme="majorHAnsi" w:hAnsiTheme="majorHAnsi"/>
          <w:color w:val="FF0000"/>
        </w:rPr>
      </w:pPr>
      <w:r w:rsidRPr="00A3620C">
        <w:rPr>
          <w:rFonts w:asciiTheme="majorHAnsi" w:hAnsiTheme="majorHAnsi"/>
          <w:color w:val="FF0000"/>
        </w:rPr>
        <w:t xml:space="preserve">[Next include </w:t>
      </w:r>
      <w:r>
        <w:rPr>
          <w:rFonts w:asciiTheme="majorHAnsi" w:hAnsiTheme="majorHAnsi"/>
          <w:color w:val="FF0000"/>
        </w:rPr>
        <w:t>information</w:t>
      </w:r>
      <w:r w:rsidRPr="00A3620C">
        <w:rPr>
          <w:rFonts w:asciiTheme="majorHAnsi" w:hAnsiTheme="majorHAnsi"/>
          <w:color w:val="FF0000"/>
        </w:rPr>
        <w:t xml:space="preserve"> regarding your specific drop policy and expectations. </w:t>
      </w:r>
      <w:r>
        <w:rPr>
          <w:rFonts w:asciiTheme="majorHAnsi" w:hAnsiTheme="majorHAnsi"/>
          <w:color w:val="FF0000"/>
        </w:rPr>
        <w:t xml:space="preserve">According to the Faculty Handbook </w:t>
      </w:r>
      <w:proofErr w:type="gramStart"/>
      <w:r>
        <w:rPr>
          <w:rFonts w:asciiTheme="majorHAnsi" w:hAnsiTheme="majorHAnsi"/>
          <w:color w:val="FF0000"/>
        </w:rPr>
        <w:t xml:space="preserve">Guidelines,   </w:t>
      </w:r>
      <w:proofErr w:type="gramEnd"/>
      <w:r>
        <w:rPr>
          <w:rFonts w:asciiTheme="majorHAnsi" w:hAnsiTheme="majorHAnsi"/>
          <w:color w:val="FF0000"/>
        </w:rPr>
        <w:t>d</w:t>
      </w:r>
      <w:r w:rsidRPr="00422B84">
        <w:rPr>
          <w:rFonts w:asciiTheme="majorHAnsi" w:hAnsiTheme="majorHAnsi"/>
          <w:color w:val="FF0000"/>
        </w:rPr>
        <w:t xml:space="preserve">uring the semester, a student may be dropped from class when, in the instructor's judgment, the number of absences has become excessive, or in the case of online classes, for lack of substantive participation. Normally this is one hour more than twice the number of hours the class is scheduled per week, unless there are extenuating circumstances and the student and the instructor </w:t>
      </w:r>
      <w:r>
        <w:rPr>
          <w:rFonts w:asciiTheme="majorHAnsi" w:hAnsiTheme="majorHAnsi"/>
          <w:color w:val="FF0000"/>
        </w:rPr>
        <w:t xml:space="preserve">come to a different agreement. That being said, instructors might want to set aside any preconceptions they might have and earnestly base their decision on what number of absences will really start to affect fairness and student success. </w:t>
      </w:r>
      <w:r w:rsidRPr="005A7E93">
        <w:rPr>
          <w:rFonts w:asciiTheme="majorHAnsi" w:hAnsiTheme="majorHAnsi"/>
          <w:color w:val="FF0000"/>
        </w:rPr>
        <w:t xml:space="preserve">See </w:t>
      </w:r>
      <w:r w:rsidRPr="005A7E93">
        <w:rPr>
          <w:rFonts w:asciiTheme="majorHAnsi" w:hAnsiTheme="majorHAnsi"/>
          <w:b/>
          <w:color w:val="FF0000"/>
        </w:rPr>
        <w:t>optional examples</w:t>
      </w:r>
      <w:r w:rsidRPr="005A7E93">
        <w:rPr>
          <w:rFonts w:asciiTheme="majorHAnsi" w:hAnsiTheme="majorHAnsi"/>
          <w:color w:val="FF0000"/>
        </w:rPr>
        <w:t xml:space="preserve"> </w:t>
      </w:r>
      <w:r>
        <w:rPr>
          <w:rFonts w:asciiTheme="majorHAnsi" w:hAnsiTheme="majorHAnsi"/>
          <w:color w:val="FF0000"/>
        </w:rPr>
        <w:t xml:space="preserve">of different policies </w:t>
      </w:r>
      <w:r w:rsidRPr="005A7E93">
        <w:rPr>
          <w:rFonts w:asciiTheme="majorHAnsi" w:hAnsiTheme="majorHAnsi"/>
          <w:color w:val="FF0000"/>
        </w:rPr>
        <w:t>below for ideas.]</w:t>
      </w:r>
    </w:p>
    <w:p w14:paraId="4A615E1D" w14:textId="171BE20F" w:rsidR="00BA751F" w:rsidRPr="00E420B4" w:rsidRDefault="00BA751F" w:rsidP="00BA751F">
      <w:pPr>
        <w:pStyle w:val="ListParagraph"/>
        <w:numPr>
          <w:ilvl w:val="0"/>
          <w:numId w:val="22"/>
        </w:numPr>
        <w:rPr>
          <w:rFonts w:asciiTheme="majorHAnsi" w:hAnsiTheme="majorHAnsi"/>
        </w:rPr>
      </w:pPr>
      <w:r w:rsidRPr="00E420B4">
        <w:rPr>
          <w:rFonts w:asciiTheme="majorHAnsi" w:hAnsiTheme="majorHAnsi"/>
        </w:rPr>
        <w:t>Attendan</w:t>
      </w:r>
      <w:r>
        <w:rPr>
          <w:rFonts w:asciiTheme="majorHAnsi" w:hAnsiTheme="majorHAnsi"/>
        </w:rPr>
        <w:t>ce is crucial to you</w:t>
      </w:r>
      <w:r w:rsidR="00F60AB7">
        <w:rPr>
          <w:rFonts w:asciiTheme="majorHAnsi" w:hAnsiTheme="majorHAnsi"/>
        </w:rPr>
        <w:t xml:space="preserve">r success. While there is no </w:t>
      </w:r>
      <w:r>
        <w:rPr>
          <w:rFonts w:asciiTheme="majorHAnsi" w:hAnsiTheme="majorHAnsi"/>
        </w:rPr>
        <w:t>limit on the number of</w:t>
      </w:r>
      <w:r w:rsidR="00F60AB7">
        <w:rPr>
          <w:rFonts w:asciiTheme="majorHAnsi" w:hAnsiTheme="majorHAnsi"/>
        </w:rPr>
        <w:t xml:space="preserve"> absences that are allowed, </w:t>
      </w:r>
      <w:r>
        <w:rPr>
          <w:rFonts w:asciiTheme="majorHAnsi" w:hAnsiTheme="majorHAnsi"/>
        </w:rPr>
        <w:t>students who are absent a significant amount of classes will miss out on important material and activities and will likely find it very hard to succeed in the class. If you do miss class, it is your responsibility to find out what was covered and assigned so that you can return fully prepared.</w:t>
      </w:r>
    </w:p>
    <w:p w14:paraId="14646617" w14:textId="5CC1F121" w:rsidR="00BA751F" w:rsidRPr="00F74C8F" w:rsidRDefault="00BA751F" w:rsidP="00BA751F">
      <w:pPr>
        <w:pStyle w:val="ListParagraph"/>
        <w:numPr>
          <w:ilvl w:val="0"/>
          <w:numId w:val="22"/>
        </w:numPr>
        <w:rPr>
          <w:rFonts w:asciiTheme="majorHAnsi" w:hAnsiTheme="majorHAnsi"/>
          <w:u w:val="single"/>
        </w:rPr>
      </w:pPr>
      <w:r w:rsidRPr="00F74C8F">
        <w:rPr>
          <w:rFonts w:asciiTheme="majorHAnsi" w:hAnsiTheme="majorHAnsi"/>
        </w:rPr>
        <w:t>Attendan</w:t>
      </w:r>
      <w:r>
        <w:rPr>
          <w:rFonts w:asciiTheme="majorHAnsi" w:hAnsiTheme="majorHAnsi"/>
        </w:rPr>
        <w:t>ce is crucial to your success. Important things are happ</w:t>
      </w:r>
      <w:r w:rsidR="00144BE5">
        <w:rPr>
          <w:rFonts w:asciiTheme="majorHAnsi" w:hAnsiTheme="majorHAnsi"/>
        </w:rPr>
        <w:t>ening in each class, so you</w:t>
      </w:r>
      <w:r>
        <w:rPr>
          <w:rFonts w:asciiTheme="majorHAnsi" w:hAnsiTheme="majorHAnsi"/>
        </w:rPr>
        <w:t xml:space="preserve"> should make every effort to be </w:t>
      </w:r>
      <w:r w:rsidR="00144BE5">
        <w:rPr>
          <w:rFonts w:asciiTheme="majorHAnsi" w:hAnsiTheme="majorHAnsi"/>
        </w:rPr>
        <w:t>present every session. Missing</w:t>
      </w:r>
      <w:r>
        <w:rPr>
          <w:rFonts w:asciiTheme="majorHAnsi" w:hAnsiTheme="majorHAnsi"/>
        </w:rPr>
        <w:t xml:space="preserve"> 6</w:t>
      </w:r>
      <w:r w:rsidRPr="00F74C8F">
        <w:rPr>
          <w:rFonts w:asciiTheme="majorHAnsi" w:hAnsiTheme="majorHAnsi"/>
        </w:rPr>
        <w:t xml:space="preserve"> class sessions in </w:t>
      </w:r>
      <w:r>
        <w:rPr>
          <w:rFonts w:asciiTheme="majorHAnsi" w:hAnsiTheme="majorHAnsi"/>
        </w:rPr>
        <w:t>the semester</w:t>
      </w:r>
      <w:r w:rsidRPr="00F74C8F">
        <w:rPr>
          <w:rFonts w:asciiTheme="majorHAnsi" w:hAnsiTheme="majorHAnsi"/>
        </w:rPr>
        <w:t xml:space="preserve"> MAY </w:t>
      </w:r>
      <w:r w:rsidR="00144BE5">
        <w:rPr>
          <w:rFonts w:asciiTheme="majorHAnsi" w:hAnsiTheme="majorHAnsi"/>
        </w:rPr>
        <w:t xml:space="preserve">lead you to </w:t>
      </w:r>
      <w:r w:rsidRPr="00F74C8F">
        <w:rPr>
          <w:rFonts w:asciiTheme="majorHAnsi" w:hAnsiTheme="majorHAnsi"/>
        </w:rPr>
        <w:t>be dropped fr</w:t>
      </w:r>
      <w:r>
        <w:rPr>
          <w:rFonts w:asciiTheme="majorHAnsi" w:hAnsiTheme="majorHAnsi"/>
        </w:rPr>
        <w:t>om the course by the instructor.</w:t>
      </w:r>
    </w:p>
    <w:p w14:paraId="7FDE4599" w14:textId="740C2C81" w:rsidR="00BA751F" w:rsidRDefault="00BA751F" w:rsidP="005A7E93">
      <w:pPr>
        <w:pStyle w:val="ListParagraph"/>
        <w:numPr>
          <w:ilvl w:val="0"/>
          <w:numId w:val="22"/>
        </w:numPr>
        <w:jc w:val="left"/>
        <w:rPr>
          <w:rFonts w:asciiTheme="majorHAnsi" w:hAnsiTheme="majorHAnsi"/>
        </w:rPr>
      </w:pPr>
      <w:r>
        <w:rPr>
          <w:rFonts w:asciiTheme="majorHAnsi" w:hAnsiTheme="majorHAnsi"/>
        </w:rPr>
        <w:t>Attendance is crucial to your success. The class may cover material that is not discussed</w:t>
      </w:r>
      <w:r w:rsidR="00144BE5">
        <w:rPr>
          <w:rFonts w:asciiTheme="majorHAnsi" w:hAnsiTheme="majorHAnsi"/>
        </w:rPr>
        <w:t xml:space="preserve"> or found elsewhere, so you</w:t>
      </w:r>
      <w:r>
        <w:rPr>
          <w:rFonts w:asciiTheme="majorHAnsi" w:hAnsiTheme="majorHAnsi"/>
        </w:rPr>
        <w:t xml:space="preserve"> will miss out on an essential part of the learnin</w:t>
      </w:r>
      <w:r w:rsidR="00144BE5">
        <w:rPr>
          <w:rFonts w:asciiTheme="majorHAnsi" w:hAnsiTheme="majorHAnsi"/>
        </w:rPr>
        <w:t>g process if absent. M</w:t>
      </w:r>
      <w:r>
        <w:rPr>
          <w:rFonts w:asciiTheme="majorHAnsi" w:hAnsiTheme="majorHAnsi"/>
        </w:rPr>
        <w:t>issing 5</w:t>
      </w:r>
      <w:r w:rsidRPr="00F74C8F">
        <w:rPr>
          <w:rFonts w:asciiTheme="majorHAnsi" w:hAnsiTheme="majorHAnsi"/>
        </w:rPr>
        <w:t xml:space="preserve"> class sessions in </w:t>
      </w:r>
      <w:r>
        <w:rPr>
          <w:rFonts w:asciiTheme="majorHAnsi" w:hAnsiTheme="majorHAnsi"/>
        </w:rPr>
        <w:t>a row</w:t>
      </w:r>
      <w:r w:rsidRPr="00F74C8F">
        <w:rPr>
          <w:rFonts w:asciiTheme="majorHAnsi" w:hAnsiTheme="majorHAnsi"/>
        </w:rPr>
        <w:t xml:space="preserve"> MAY </w:t>
      </w:r>
      <w:r w:rsidR="00144BE5">
        <w:rPr>
          <w:rFonts w:asciiTheme="majorHAnsi" w:hAnsiTheme="majorHAnsi"/>
        </w:rPr>
        <w:t xml:space="preserve">lead you to </w:t>
      </w:r>
      <w:r w:rsidRPr="00F74C8F">
        <w:rPr>
          <w:rFonts w:asciiTheme="majorHAnsi" w:hAnsiTheme="majorHAnsi"/>
        </w:rPr>
        <w:t>be dropped fr</w:t>
      </w:r>
      <w:r>
        <w:rPr>
          <w:rFonts w:asciiTheme="majorHAnsi" w:hAnsiTheme="majorHAnsi"/>
        </w:rPr>
        <w:t>om the course by the instructor.</w:t>
      </w:r>
    </w:p>
    <w:p w14:paraId="11737C5D" w14:textId="77777777" w:rsidR="00811722" w:rsidRPr="00811722" w:rsidRDefault="00811722" w:rsidP="00811722">
      <w:pPr>
        <w:pStyle w:val="ListParagraph"/>
        <w:jc w:val="left"/>
        <w:rPr>
          <w:rFonts w:asciiTheme="majorHAnsi" w:hAnsiTheme="majorHAnsi"/>
        </w:rPr>
      </w:pPr>
    </w:p>
    <w:p w14:paraId="3D9C9EE1" w14:textId="62EA51EF" w:rsidR="000B3A14" w:rsidRPr="005A7E93" w:rsidRDefault="00D07A0C" w:rsidP="005A7E93">
      <w:pPr>
        <w:pStyle w:val="Heading2"/>
      </w:pPr>
      <w:r>
        <w:t xml:space="preserve">MISSED </w:t>
      </w:r>
      <w:r w:rsidR="002D526E">
        <w:t>AND LATE</w:t>
      </w:r>
      <w:r w:rsidR="006E32B5">
        <w:t xml:space="preserve"> </w:t>
      </w:r>
      <w:r>
        <w:t>WORK</w:t>
      </w:r>
    </w:p>
    <w:p w14:paraId="49D9963B" w14:textId="0455A924" w:rsidR="005A7E93" w:rsidRPr="00E04B81" w:rsidRDefault="000B3A14" w:rsidP="005A7E93">
      <w:pPr>
        <w:rPr>
          <w:rFonts w:eastAsiaTheme="minorHAnsi" w:cs="Arial"/>
          <w:sz w:val="24"/>
          <w:szCs w:val="24"/>
        </w:rPr>
      </w:pPr>
      <w:r w:rsidRPr="00015507">
        <w:rPr>
          <w:rFonts w:asciiTheme="majorHAnsi" w:hAnsiTheme="majorHAnsi"/>
          <w:color w:val="FF0000"/>
        </w:rPr>
        <w:t>[</w:t>
      </w:r>
      <w:r w:rsidRPr="005A7E93">
        <w:rPr>
          <w:rFonts w:asciiTheme="majorHAnsi" w:hAnsiTheme="majorHAnsi"/>
          <w:color w:val="FF0000"/>
        </w:rPr>
        <w:t>Have a clear policy on missed work with regard to any point or percent deduction or if any late work will be accepted.</w:t>
      </w:r>
      <w:r w:rsidR="00C20313">
        <w:rPr>
          <w:rFonts w:asciiTheme="majorHAnsi" w:hAnsiTheme="majorHAnsi"/>
          <w:color w:val="FF0000"/>
        </w:rPr>
        <w:t xml:space="preserve"> </w:t>
      </w:r>
      <w:r w:rsidR="00C20313" w:rsidRPr="005A7E93">
        <w:rPr>
          <w:rFonts w:asciiTheme="majorHAnsi" w:hAnsiTheme="majorHAnsi"/>
          <w:color w:val="FF0000"/>
        </w:rPr>
        <w:t>There should be no penalty for late work due to a</w:t>
      </w:r>
      <w:r w:rsidR="0088725D">
        <w:rPr>
          <w:rFonts w:asciiTheme="majorHAnsi" w:hAnsiTheme="majorHAnsi"/>
          <w:color w:val="FF0000"/>
        </w:rPr>
        <w:t xml:space="preserve"> </w:t>
      </w:r>
      <w:r w:rsidR="00C20313">
        <w:rPr>
          <w:rFonts w:asciiTheme="majorHAnsi" w:hAnsiTheme="majorHAnsi"/>
          <w:color w:val="FF0000"/>
        </w:rPr>
        <w:t>religious holiday</w:t>
      </w:r>
      <w:r w:rsidR="00CF09E4">
        <w:rPr>
          <w:rFonts w:asciiTheme="majorHAnsi" w:hAnsiTheme="majorHAnsi"/>
          <w:color w:val="FF0000"/>
        </w:rPr>
        <w:t xml:space="preserve"> or jury duty</w:t>
      </w:r>
      <w:r w:rsidR="00C20313">
        <w:rPr>
          <w:rFonts w:asciiTheme="majorHAnsi" w:hAnsiTheme="majorHAnsi"/>
          <w:color w:val="FF0000"/>
        </w:rPr>
        <w:t>.</w:t>
      </w:r>
      <w:r w:rsidRPr="005A7E93">
        <w:rPr>
          <w:rFonts w:asciiTheme="majorHAnsi" w:hAnsiTheme="majorHAnsi"/>
          <w:color w:val="FF0000"/>
        </w:rPr>
        <w:t xml:space="preserve"> </w:t>
      </w:r>
      <w:r w:rsidR="00820818">
        <w:rPr>
          <w:rFonts w:asciiTheme="majorHAnsi" w:hAnsiTheme="majorHAnsi"/>
          <w:color w:val="FF0000"/>
        </w:rPr>
        <w:t xml:space="preserve">Students are responsible for informing the instructor of the </w:t>
      </w:r>
      <w:r w:rsidR="00820818">
        <w:rPr>
          <w:rFonts w:asciiTheme="majorHAnsi" w:hAnsiTheme="majorHAnsi"/>
          <w:color w:val="FF0000"/>
        </w:rPr>
        <w:lastRenderedPageBreak/>
        <w:t xml:space="preserve">religious </w:t>
      </w:r>
      <w:r w:rsidR="00820818" w:rsidRPr="00E04B81">
        <w:rPr>
          <w:rFonts w:asciiTheme="majorHAnsi" w:hAnsiTheme="majorHAnsi"/>
          <w:color w:val="FF0000"/>
        </w:rPr>
        <w:t>holiday</w:t>
      </w:r>
      <w:r w:rsidR="00E04B81" w:rsidRPr="00E04B81">
        <w:rPr>
          <w:rFonts w:asciiTheme="majorHAnsi" w:hAnsiTheme="majorHAnsi" w:cs="Arial"/>
          <w:color w:val="FF0000"/>
        </w:rPr>
        <w:t xml:space="preserve"> during the first two weeks of the academic term, or as soon as possible after a particular assignment, test</w:t>
      </w:r>
      <w:r w:rsidR="00E04B81">
        <w:rPr>
          <w:rFonts w:asciiTheme="majorHAnsi" w:hAnsiTheme="majorHAnsi" w:cs="Arial"/>
          <w:color w:val="FF0000"/>
        </w:rPr>
        <w:t>,</w:t>
      </w:r>
      <w:r w:rsidR="00E04B81" w:rsidRPr="00E04B81">
        <w:rPr>
          <w:rFonts w:asciiTheme="majorHAnsi" w:hAnsiTheme="majorHAnsi" w:cs="Arial"/>
          <w:color w:val="FF0000"/>
        </w:rPr>
        <w:t xml:space="preserve"> or examination date is announced by the instructor.</w:t>
      </w:r>
      <w:r w:rsidR="00820818" w:rsidRPr="00E04B81">
        <w:rPr>
          <w:rFonts w:asciiTheme="majorHAnsi" w:hAnsiTheme="majorHAnsi"/>
          <w:color w:val="FF0000"/>
        </w:rPr>
        <w:t xml:space="preserve"> </w:t>
      </w:r>
      <w:r w:rsidR="00E04B81" w:rsidRPr="00E04B81">
        <w:rPr>
          <w:rFonts w:asciiTheme="majorHAnsi" w:eastAsiaTheme="minorHAnsi" w:hAnsiTheme="majorHAnsi" w:cs="Arial"/>
          <w:color w:val="FF0000"/>
        </w:rPr>
        <w:t xml:space="preserve">In matters of absence due to other personal necessity such as jury duty or court appearances, accommodations shall be at the discretion of the instructor, subject to verification. </w:t>
      </w:r>
      <w:r w:rsidRPr="00E04B81">
        <w:rPr>
          <w:rFonts w:asciiTheme="majorHAnsi" w:hAnsiTheme="majorHAnsi"/>
          <w:color w:val="FF0000"/>
        </w:rPr>
        <w:t xml:space="preserve">See </w:t>
      </w:r>
      <w:r w:rsidR="005A7E93" w:rsidRPr="00E04B81">
        <w:rPr>
          <w:rFonts w:asciiTheme="majorHAnsi" w:hAnsiTheme="majorHAnsi"/>
          <w:b/>
          <w:color w:val="FF0000"/>
        </w:rPr>
        <w:t xml:space="preserve">optional </w:t>
      </w:r>
      <w:r w:rsidRPr="00E04B81">
        <w:rPr>
          <w:rFonts w:asciiTheme="majorHAnsi" w:hAnsiTheme="majorHAnsi"/>
          <w:b/>
          <w:color w:val="FF0000"/>
        </w:rPr>
        <w:t>examples</w:t>
      </w:r>
      <w:r w:rsidRPr="00E04B81">
        <w:rPr>
          <w:rFonts w:asciiTheme="majorHAnsi" w:hAnsiTheme="majorHAnsi"/>
          <w:color w:val="FF0000"/>
        </w:rPr>
        <w:t xml:space="preserve"> </w:t>
      </w:r>
      <w:r w:rsidR="002D1275" w:rsidRPr="00E04B81">
        <w:rPr>
          <w:rFonts w:asciiTheme="majorHAnsi" w:hAnsiTheme="majorHAnsi"/>
          <w:color w:val="FF0000"/>
        </w:rPr>
        <w:t xml:space="preserve">of different policies </w:t>
      </w:r>
      <w:r w:rsidRPr="00E04B81">
        <w:rPr>
          <w:rFonts w:asciiTheme="majorHAnsi" w:hAnsiTheme="majorHAnsi"/>
          <w:color w:val="FF0000"/>
        </w:rPr>
        <w:t>below for ideas.</w:t>
      </w:r>
      <w:r w:rsidR="005A7E93" w:rsidRPr="00E04B81">
        <w:rPr>
          <w:rFonts w:asciiTheme="majorHAnsi" w:hAnsiTheme="majorHAnsi"/>
          <w:color w:val="FF0000"/>
        </w:rPr>
        <w:t>]</w:t>
      </w:r>
    </w:p>
    <w:p w14:paraId="510BCB3E" w14:textId="43CE0672" w:rsidR="00B4569F" w:rsidRDefault="00B4569F" w:rsidP="00775C4D">
      <w:pPr>
        <w:pStyle w:val="ListParagraph"/>
        <w:numPr>
          <w:ilvl w:val="0"/>
          <w:numId w:val="22"/>
        </w:numPr>
        <w:jc w:val="left"/>
        <w:rPr>
          <w:rFonts w:asciiTheme="majorHAnsi" w:hAnsiTheme="majorHAnsi"/>
        </w:rPr>
      </w:pPr>
      <w:r>
        <w:rPr>
          <w:rFonts w:asciiTheme="majorHAnsi" w:hAnsiTheme="majorHAnsi"/>
        </w:rPr>
        <w:t>Late work is accepted up until the final day of the semester. There is no penalty for late work, but receiving prompt feedback and grades is an essential part of t</w:t>
      </w:r>
      <w:r w:rsidR="00C20313">
        <w:rPr>
          <w:rFonts w:asciiTheme="majorHAnsi" w:hAnsiTheme="majorHAnsi"/>
        </w:rPr>
        <w:t xml:space="preserve">he learning process and success in </w:t>
      </w:r>
      <w:r w:rsidR="00C470ED">
        <w:rPr>
          <w:rFonts w:asciiTheme="majorHAnsi" w:hAnsiTheme="majorHAnsi"/>
        </w:rPr>
        <w:t>college, so you</w:t>
      </w:r>
      <w:r>
        <w:rPr>
          <w:rFonts w:asciiTheme="majorHAnsi" w:hAnsiTheme="majorHAnsi"/>
        </w:rPr>
        <w:t xml:space="preserve"> are strongly encouraged to </w:t>
      </w:r>
      <w:r w:rsidR="00C20313">
        <w:rPr>
          <w:rFonts w:asciiTheme="majorHAnsi" w:hAnsiTheme="majorHAnsi"/>
        </w:rPr>
        <w:t>submit all work by its deadline</w:t>
      </w:r>
      <w:r>
        <w:rPr>
          <w:rFonts w:asciiTheme="majorHAnsi" w:hAnsiTheme="majorHAnsi"/>
        </w:rPr>
        <w:t>.</w:t>
      </w:r>
    </w:p>
    <w:p w14:paraId="1F4857F1" w14:textId="79856547" w:rsidR="00C20313" w:rsidRDefault="00C20313" w:rsidP="00775C4D">
      <w:pPr>
        <w:pStyle w:val="ListParagraph"/>
        <w:numPr>
          <w:ilvl w:val="0"/>
          <w:numId w:val="22"/>
        </w:numPr>
        <w:jc w:val="left"/>
        <w:rPr>
          <w:rFonts w:asciiTheme="majorHAnsi" w:hAnsiTheme="majorHAnsi"/>
        </w:rPr>
      </w:pPr>
      <w:r>
        <w:rPr>
          <w:rFonts w:asciiTheme="majorHAnsi" w:hAnsiTheme="majorHAnsi"/>
        </w:rPr>
        <w:t xml:space="preserve">Late work is accepted up until the final day of the semester, but there is a deduction equal to 10% of the assignment. In addition to wanting to avoid the grade penalty, </w:t>
      </w:r>
      <w:r w:rsidR="00C470ED">
        <w:rPr>
          <w:rFonts w:asciiTheme="majorHAnsi" w:hAnsiTheme="majorHAnsi"/>
        </w:rPr>
        <w:t>you</w:t>
      </w:r>
      <w:r>
        <w:rPr>
          <w:rFonts w:asciiTheme="majorHAnsi" w:hAnsiTheme="majorHAnsi"/>
        </w:rPr>
        <w:t xml:space="preserve"> should make every effort to submit </w:t>
      </w:r>
      <w:r w:rsidR="00C470ED">
        <w:rPr>
          <w:rFonts w:asciiTheme="majorHAnsi" w:hAnsiTheme="majorHAnsi"/>
        </w:rPr>
        <w:t>all work by its deadline so you</w:t>
      </w:r>
      <w:r>
        <w:rPr>
          <w:rFonts w:asciiTheme="majorHAnsi" w:hAnsiTheme="majorHAnsi"/>
        </w:rPr>
        <w:t xml:space="preserve"> can receive the prompt feedback and grade that are an essential part of the learning process and success in college.</w:t>
      </w:r>
    </w:p>
    <w:p w14:paraId="5E1836DA" w14:textId="7E6CA0C8" w:rsidR="00F026FC" w:rsidRDefault="00F026FC" w:rsidP="00F026FC">
      <w:pPr>
        <w:pStyle w:val="ListParagraph"/>
        <w:numPr>
          <w:ilvl w:val="0"/>
          <w:numId w:val="22"/>
        </w:numPr>
        <w:jc w:val="left"/>
        <w:rPr>
          <w:rFonts w:asciiTheme="majorHAnsi" w:hAnsiTheme="majorHAnsi"/>
        </w:rPr>
      </w:pPr>
      <w:r>
        <w:rPr>
          <w:rFonts w:asciiTheme="majorHAnsi" w:hAnsiTheme="majorHAnsi"/>
        </w:rPr>
        <w:t xml:space="preserve">All assignments must be turned in on time </w:t>
      </w:r>
      <w:r w:rsidR="00C67812">
        <w:rPr>
          <w:rFonts w:asciiTheme="majorHAnsi" w:hAnsiTheme="majorHAnsi"/>
        </w:rPr>
        <w:t xml:space="preserve">in Canvas </w:t>
      </w:r>
      <w:r>
        <w:rPr>
          <w:rFonts w:asciiTheme="majorHAnsi" w:hAnsiTheme="majorHAnsi"/>
        </w:rPr>
        <w:t xml:space="preserve">and no late work will be accepted. </w:t>
      </w:r>
      <w:r w:rsidR="00C67812">
        <w:rPr>
          <w:rFonts w:asciiTheme="majorHAnsi" w:hAnsiTheme="majorHAnsi"/>
        </w:rPr>
        <w:t xml:space="preserve">In order to master the material and succeed in the </w:t>
      </w:r>
      <w:r w:rsidR="00C470ED">
        <w:rPr>
          <w:rFonts w:asciiTheme="majorHAnsi" w:hAnsiTheme="majorHAnsi"/>
        </w:rPr>
        <w:t>class, it is vital that you</w:t>
      </w:r>
      <w:r w:rsidR="00C67812">
        <w:rPr>
          <w:rFonts w:asciiTheme="majorHAnsi" w:hAnsiTheme="majorHAnsi"/>
        </w:rPr>
        <w:t xml:space="preserve"> keep up with the class schedule and complete all work by its</w:t>
      </w:r>
      <w:r w:rsidR="00C470ED">
        <w:rPr>
          <w:rFonts w:asciiTheme="majorHAnsi" w:hAnsiTheme="majorHAnsi"/>
        </w:rPr>
        <w:t xml:space="preserve"> deadline. When absent, you</w:t>
      </w:r>
      <w:r w:rsidR="00C67812">
        <w:rPr>
          <w:rFonts w:asciiTheme="majorHAnsi" w:hAnsiTheme="majorHAnsi"/>
        </w:rPr>
        <w:t xml:space="preserve"> are still responsible for completing and submitting all wo</w:t>
      </w:r>
      <w:r w:rsidR="00C470ED">
        <w:rPr>
          <w:rFonts w:asciiTheme="majorHAnsi" w:hAnsiTheme="majorHAnsi"/>
        </w:rPr>
        <w:t>rk on time; however, if you</w:t>
      </w:r>
      <w:r w:rsidR="00C67812">
        <w:rPr>
          <w:rFonts w:asciiTheme="majorHAnsi" w:hAnsiTheme="majorHAnsi"/>
        </w:rPr>
        <w:t xml:space="preserve"> have a documented extenuating circumstance that prevents the timely submission of work, please speak to the instructor as soon as possible so as to receive an accommodation with a new reasonable deadline</w:t>
      </w:r>
      <w:r>
        <w:rPr>
          <w:rFonts w:asciiTheme="majorHAnsi" w:hAnsiTheme="majorHAnsi"/>
        </w:rPr>
        <w:t>.</w:t>
      </w:r>
    </w:p>
    <w:p w14:paraId="70A0A649" w14:textId="2FB3054B" w:rsidR="00F026FC" w:rsidRDefault="00F026FC" w:rsidP="00775C4D">
      <w:pPr>
        <w:pStyle w:val="ListParagraph"/>
        <w:numPr>
          <w:ilvl w:val="0"/>
          <w:numId w:val="22"/>
        </w:numPr>
        <w:jc w:val="left"/>
        <w:rPr>
          <w:rFonts w:asciiTheme="majorHAnsi" w:hAnsiTheme="majorHAnsi"/>
        </w:rPr>
      </w:pPr>
      <w:r>
        <w:rPr>
          <w:rFonts w:asciiTheme="majorHAnsi" w:hAnsiTheme="majorHAnsi"/>
        </w:rPr>
        <w:t>Exams and quizzes</w:t>
      </w:r>
      <w:r w:rsidR="00C470ED">
        <w:rPr>
          <w:rFonts w:asciiTheme="majorHAnsi" w:hAnsiTheme="majorHAnsi"/>
        </w:rPr>
        <w:t xml:space="preserve"> may be made up, but you</w:t>
      </w:r>
      <w:r>
        <w:rPr>
          <w:rFonts w:asciiTheme="majorHAnsi" w:hAnsiTheme="majorHAnsi"/>
        </w:rPr>
        <w:t xml:space="preserve"> must make every effort to promptly arrange</w:t>
      </w:r>
      <w:r w:rsidR="009E6BDF">
        <w:rPr>
          <w:rFonts w:asciiTheme="majorHAnsi" w:hAnsiTheme="majorHAnsi"/>
        </w:rPr>
        <w:t xml:space="preserve"> for an acceptable time to complete the missed exam or quiz.</w:t>
      </w:r>
    </w:p>
    <w:p w14:paraId="478516B0" w14:textId="5D8C67D8" w:rsidR="000B3A14" w:rsidRPr="00775C4D" w:rsidRDefault="00F026FC" w:rsidP="00775C4D">
      <w:pPr>
        <w:pStyle w:val="ListParagraph"/>
        <w:numPr>
          <w:ilvl w:val="0"/>
          <w:numId w:val="22"/>
        </w:numPr>
        <w:jc w:val="left"/>
        <w:rPr>
          <w:rFonts w:asciiTheme="majorHAnsi" w:hAnsiTheme="majorHAnsi"/>
        </w:rPr>
      </w:pPr>
      <w:r>
        <w:rPr>
          <w:rFonts w:asciiTheme="majorHAnsi" w:hAnsiTheme="majorHAnsi"/>
        </w:rPr>
        <w:t>Exams and quizzes</w:t>
      </w:r>
      <w:r w:rsidR="000B3A14" w:rsidRPr="00775C4D">
        <w:rPr>
          <w:rFonts w:asciiTheme="majorHAnsi" w:hAnsiTheme="majorHAnsi"/>
        </w:rPr>
        <w:t xml:space="preserve"> are mandatory and</w:t>
      </w:r>
      <w:r>
        <w:rPr>
          <w:rFonts w:asciiTheme="majorHAnsi" w:hAnsiTheme="majorHAnsi"/>
        </w:rPr>
        <w:t xml:space="preserve"> must be taken when scheduled. </w:t>
      </w:r>
      <w:r w:rsidR="000B3A14" w:rsidRPr="00775C4D">
        <w:rPr>
          <w:rFonts w:asciiTheme="majorHAnsi" w:hAnsiTheme="majorHAnsi"/>
        </w:rPr>
        <w:t xml:space="preserve">They cannot be </w:t>
      </w:r>
      <w:r>
        <w:rPr>
          <w:rFonts w:asciiTheme="majorHAnsi" w:hAnsiTheme="majorHAnsi"/>
        </w:rPr>
        <w:t xml:space="preserve">made up, except under </w:t>
      </w:r>
      <w:r w:rsidR="000B3A14" w:rsidRPr="00775C4D">
        <w:rPr>
          <w:rFonts w:asciiTheme="majorHAnsi" w:hAnsiTheme="majorHAnsi"/>
        </w:rPr>
        <w:t>compelling circumstances with documentation</w:t>
      </w:r>
      <w:r w:rsidR="0092631B">
        <w:rPr>
          <w:rFonts w:asciiTheme="majorHAnsi" w:hAnsiTheme="majorHAnsi"/>
        </w:rPr>
        <w:t>.</w:t>
      </w:r>
      <w:r w:rsidR="000B3A14" w:rsidRPr="00775C4D">
        <w:rPr>
          <w:rFonts w:asciiTheme="majorHAnsi" w:hAnsiTheme="majorHAnsi"/>
        </w:rPr>
        <w:t xml:space="preserve"> </w:t>
      </w:r>
    </w:p>
    <w:p w14:paraId="11171566" w14:textId="298EBB41" w:rsidR="000B3A14" w:rsidRDefault="000B3A14" w:rsidP="00636FEF">
      <w:pPr>
        <w:pBdr>
          <w:top w:val="nil"/>
          <w:left w:val="nil"/>
          <w:bottom w:val="nil"/>
          <w:right w:val="nil"/>
          <w:between w:val="nil"/>
        </w:pBdr>
      </w:pPr>
    </w:p>
    <w:p w14:paraId="1DB0A471" w14:textId="2B771C19" w:rsidR="00C67812" w:rsidRPr="00691E4E" w:rsidRDefault="00C67812" w:rsidP="00C67812">
      <w:pPr>
        <w:pStyle w:val="Heading2"/>
      </w:pPr>
      <w:bookmarkStart w:id="1" w:name="_1fob9te" w:colFirst="0" w:colLast="0"/>
      <w:bookmarkEnd w:id="1"/>
      <w:r>
        <w:t xml:space="preserve">EXTRA CREDIT </w:t>
      </w:r>
      <w:r w:rsidR="00730E25">
        <w:t>[OPTIONAL]</w:t>
      </w:r>
    </w:p>
    <w:p w14:paraId="1CA1473D" w14:textId="2B7A637D" w:rsidR="00C67812" w:rsidRPr="007C131B" w:rsidRDefault="00C67812" w:rsidP="00C67812">
      <w:pPr>
        <w:rPr>
          <w:rFonts w:asciiTheme="majorHAnsi" w:hAnsiTheme="majorHAnsi"/>
          <w:color w:val="FF0000"/>
        </w:rPr>
      </w:pPr>
      <w:r w:rsidRPr="00981CA5">
        <w:rPr>
          <w:rFonts w:asciiTheme="majorHAnsi" w:hAnsiTheme="majorHAnsi"/>
          <w:color w:val="FF0000"/>
          <w:highlight w:val="lightGray"/>
        </w:rPr>
        <w:t>[</w:t>
      </w:r>
      <w:r w:rsidRPr="007C131B">
        <w:rPr>
          <w:rFonts w:asciiTheme="majorHAnsi" w:hAnsiTheme="majorHAnsi"/>
          <w:color w:val="FF0000"/>
        </w:rPr>
        <w:t>Extra credit is an opportunity to provide extra enrichment for your students</w:t>
      </w:r>
      <w:r w:rsidR="007C131B" w:rsidRPr="007C131B">
        <w:rPr>
          <w:rFonts w:asciiTheme="majorHAnsi" w:hAnsiTheme="majorHAnsi"/>
          <w:color w:val="FF0000"/>
        </w:rPr>
        <w:t xml:space="preserve">. </w:t>
      </w:r>
      <w:r w:rsidRPr="007C131B">
        <w:rPr>
          <w:rFonts w:asciiTheme="majorHAnsi" w:hAnsiTheme="majorHAnsi"/>
          <w:color w:val="FF0000"/>
        </w:rPr>
        <w:t xml:space="preserve">It can be a way of expanding students’ curiosity and encouraging students to attend and write about special events happening on campus. </w:t>
      </w:r>
      <w:r w:rsidR="007C131B" w:rsidRPr="007C131B">
        <w:rPr>
          <w:rFonts w:asciiTheme="majorHAnsi" w:hAnsiTheme="majorHAnsi"/>
          <w:color w:val="FF0000"/>
        </w:rPr>
        <w:t xml:space="preserve">Extra credit can also be one way to fairly address different student life circumstances. </w:t>
      </w:r>
      <w:r w:rsidRPr="007C131B">
        <w:rPr>
          <w:rFonts w:asciiTheme="majorHAnsi" w:hAnsiTheme="majorHAnsi"/>
          <w:color w:val="FF0000"/>
        </w:rPr>
        <w:t>Whether you choose to include extra credit as a component of your course is completely up to you and can be included either with your method of evaluation and grading scale a</w:t>
      </w:r>
      <w:r w:rsidR="00031919">
        <w:rPr>
          <w:rFonts w:asciiTheme="majorHAnsi" w:hAnsiTheme="majorHAnsi"/>
          <w:color w:val="FF0000"/>
        </w:rPr>
        <w:t xml:space="preserve">bove or as a separate section. Extra Credit should not be a substantial part of the course grade, it should be directly related to the course content, and students should be given different options for completing it. </w:t>
      </w:r>
      <w:r w:rsidRPr="007C131B">
        <w:rPr>
          <w:rFonts w:asciiTheme="majorHAnsi" w:hAnsiTheme="majorHAnsi"/>
          <w:color w:val="FF0000"/>
        </w:rPr>
        <w:t xml:space="preserve">If there will be no extra credit offered, state this explicitly.  </w:t>
      </w:r>
      <w:r w:rsidRPr="007C131B">
        <w:rPr>
          <w:rFonts w:asciiTheme="majorHAnsi" w:hAnsiTheme="majorHAnsi"/>
          <w:b/>
          <w:color w:val="FF0000"/>
        </w:rPr>
        <w:t>Optional sample text is provided below</w:t>
      </w:r>
      <w:r w:rsidRPr="007C131B">
        <w:rPr>
          <w:rFonts w:asciiTheme="majorHAnsi" w:hAnsiTheme="majorHAnsi"/>
          <w:color w:val="FF0000"/>
        </w:rPr>
        <w:t>.]</w:t>
      </w:r>
    </w:p>
    <w:p w14:paraId="7236ADDF" w14:textId="4E61EE31" w:rsidR="00C67812" w:rsidRPr="007C131B" w:rsidRDefault="00CE6A7A" w:rsidP="00C67812">
      <w:pPr>
        <w:pStyle w:val="ListParagraph"/>
        <w:numPr>
          <w:ilvl w:val="0"/>
          <w:numId w:val="23"/>
        </w:numPr>
        <w:rPr>
          <w:rFonts w:asciiTheme="majorHAnsi" w:hAnsiTheme="majorHAnsi"/>
        </w:rPr>
      </w:pPr>
      <w:r>
        <w:rPr>
          <w:rFonts w:asciiTheme="majorHAnsi" w:hAnsiTheme="majorHAnsi"/>
        </w:rPr>
        <w:t>You</w:t>
      </w:r>
      <w:r w:rsidR="00C67812" w:rsidRPr="007C131B">
        <w:rPr>
          <w:rFonts w:asciiTheme="majorHAnsi" w:hAnsiTheme="majorHAnsi"/>
        </w:rPr>
        <w:t xml:space="preserve"> may attend a Distinguished Scientist Lecture and write a two-page analytical reflection paper connecting what you learn at the event to your class materials for up to 10 extra credit points.</w:t>
      </w:r>
    </w:p>
    <w:p w14:paraId="36B9457D" w14:textId="029FE2B1" w:rsidR="00C67812" w:rsidRPr="00981CA5" w:rsidRDefault="00CE6A7A" w:rsidP="00C67812">
      <w:pPr>
        <w:pStyle w:val="ListParagraph"/>
        <w:numPr>
          <w:ilvl w:val="0"/>
          <w:numId w:val="23"/>
        </w:numPr>
        <w:rPr>
          <w:rFonts w:asciiTheme="majorHAnsi" w:hAnsiTheme="majorHAnsi"/>
        </w:rPr>
      </w:pPr>
      <w:r>
        <w:rPr>
          <w:rFonts w:asciiTheme="majorHAnsi" w:hAnsiTheme="majorHAnsi"/>
        </w:rPr>
        <w:t>You</w:t>
      </w:r>
      <w:r w:rsidR="00C67812" w:rsidRPr="00775C4D">
        <w:rPr>
          <w:rFonts w:asciiTheme="majorHAnsi" w:hAnsiTheme="majorHAnsi"/>
          <w:color w:val="000000"/>
        </w:rPr>
        <w:t xml:space="preserve"> may participate in the Sustainable Works program for up to 10 extra credit points.  For more information visit the </w:t>
      </w:r>
      <w:hyperlink r:id="rId14">
        <w:r w:rsidR="00C67812" w:rsidRPr="00775C4D">
          <w:rPr>
            <w:rFonts w:asciiTheme="majorHAnsi" w:hAnsiTheme="majorHAnsi"/>
            <w:color w:val="0000FF"/>
            <w:u w:val="single"/>
          </w:rPr>
          <w:t>Sustainable Works</w:t>
        </w:r>
      </w:hyperlink>
      <w:r w:rsidR="00C67812" w:rsidRPr="00775C4D">
        <w:rPr>
          <w:rFonts w:asciiTheme="majorHAnsi" w:hAnsiTheme="majorHAnsi"/>
          <w:color w:val="000000"/>
        </w:rPr>
        <w:t xml:space="preserve"> site.</w:t>
      </w:r>
    </w:p>
    <w:p w14:paraId="7CABA173" w14:textId="77777777" w:rsidR="00C67812" w:rsidRPr="00981CA5" w:rsidRDefault="00C67812" w:rsidP="00C67812">
      <w:pPr>
        <w:pStyle w:val="ListParagraph"/>
        <w:numPr>
          <w:ilvl w:val="0"/>
          <w:numId w:val="23"/>
        </w:numPr>
        <w:rPr>
          <w:rFonts w:asciiTheme="majorHAnsi" w:hAnsiTheme="majorHAnsi"/>
        </w:rPr>
      </w:pPr>
      <w:r w:rsidRPr="00775C4D">
        <w:rPr>
          <w:rFonts w:asciiTheme="majorHAnsi" w:hAnsiTheme="majorHAnsi"/>
        </w:rPr>
        <w:t xml:space="preserve">There is limited </w:t>
      </w:r>
      <w:r>
        <w:rPr>
          <w:rFonts w:asciiTheme="majorHAnsi" w:hAnsiTheme="majorHAnsi"/>
        </w:rPr>
        <w:t>e</w:t>
      </w:r>
      <w:r w:rsidRPr="00775C4D">
        <w:rPr>
          <w:rFonts w:asciiTheme="majorHAnsi" w:hAnsiTheme="majorHAnsi"/>
        </w:rPr>
        <w:t xml:space="preserve">xtra </w:t>
      </w:r>
      <w:r>
        <w:rPr>
          <w:rFonts w:asciiTheme="majorHAnsi" w:hAnsiTheme="majorHAnsi"/>
        </w:rPr>
        <w:t>c</w:t>
      </w:r>
      <w:r w:rsidRPr="00775C4D">
        <w:rPr>
          <w:rFonts w:asciiTheme="majorHAnsi" w:hAnsiTheme="majorHAnsi"/>
        </w:rPr>
        <w:t xml:space="preserve">redit in this class, which consists of </w:t>
      </w:r>
      <w:r>
        <w:rPr>
          <w:rFonts w:asciiTheme="majorHAnsi" w:hAnsiTheme="majorHAnsi"/>
        </w:rPr>
        <w:t>e</w:t>
      </w:r>
      <w:r w:rsidRPr="00775C4D">
        <w:rPr>
          <w:rFonts w:asciiTheme="majorHAnsi" w:hAnsiTheme="majorHAnsi"/>
        </w:rPr>
        <w:t xml:space="preserve">xtra </w:t>
      </w:r>
      <w:r>
        <w:rPr>
          <w:rFonts w:asciiTheme="majorHAnsi" w:hAnsiTheme="majorHAnsi"/>
        </w:rPr>
        <w:t>p</w:t>
      </w:r>
      <w:r w:rsidRPr="00775C4D">
        <w:rPr>
          <w:rFonts w:asciiTheme="majorHAnsi" w:hAnsiTheme="majorHAnsi"/>
        </w:rPr>
        <w:t xml:space="preserve">ractice assignments that must be completed with a 90% or better grade. </w:t>
      </w:r>
    </w:p>
    <w:p w14:paraId="5F5DBF32" w14:textId="77777777" w:rsidR="00C67812" w:rsidRPr="00775C4D" w:rsidRDefault="00C67812" w:rsidP="00C67812">
      <w:pPr>
        <w:pStyle w:val="ListParagraph"/>
        <w:numPr>
          <w:ilvl w:val="0"/>
          <w:numId w:val="23"/>
        </w:numPr>
        <w:rPr>
          <w:rFonts w:asciiTheme="majorHAnsi" w:hAnsiTheme="majorHAnsi"/>
        </w:rPr>
      </w:pPr>
      <w:r w:rsidRPr="00775C4D">
        <w:rPr>
          <w:rFonts w:asciiTheme="majorHAnsi" w:hAnsiTheme="majorHAnsi"/>
        </w:rPr>
        <w:t xml:space="preserve">There is no extra credit available for this course. </w:t>
      </w:r>
      <w:r w:rsidRPr="00775C4D">
        <w:rPr>
          <w:rFonts w:asciiTheme="majorHAnsi" w:hAnsiTheme="majorHAnsi"/>
          <w:color w:val="FF0000"/>
        </w:rPr>
        <w:t>[Please state this in writing if this is your policy.]</w:t>
      </w:r>
    </w:p>
    <w:p w14:paraId="183BC42C" w14:textId="77777777" w:rsidR="00A63925" w:rsidRDefault="00A63925" w:rsidP="007C131B"/>
    <w:p w14:paraId="0EB68638" w14:textId="77777777" w:rsidR="00CF09E4" w:rsidRDefault="00CF09E4" w:rsidP="00AF2A57">
      <w:pPr>
        <w:pStyle w:val="Heading2"/>
      </w:pPr>
      <w:r>
        <w:t>FIELD TRIPS [OPTIONAL]</w:t>
      </w:r>
    </w:p>
    <w:p w14:paraId="2BE96A79" w14:textId="0ED38C9F" w:rsidR="00CF09E4" w:rsidRPr="00CF09E4" w:rsidRDefault="00CF09E4" w:rsidP="00CF09E4">
      <w:pPr>
        <w:jc w:val="left"/>
        <w:rPr>
          <w:rFonts w:asciiTheme="majorHAnsi" w:hAnsiTheme="majorHAnsi" w:cs="Arial"/>
          <w:color w:val="FF0000"/>
        </w:rPr>
      </w:pPr>
      <w:r w:rsidRPr="00CF09E4">
        <w:rPr>
          <w:rFonts w:asciiTheme="majorHAnsi" w:hAnsiTheme="majorHAnsi" w:cs="Arial"/>
          <w:color w:val="FF0000"/>
        </w:rPr>
        <w:t>[</w:t>
      </w:r>
      <w:r>
        <w:rPr>
          <w:rFonts w:asciiTheme="majorHAnsi" w:hAnsiTheme="majorHAnsi" w:cs="Arial"/>
          <w:color w:val="FF0000"/>
        </w:rPr>
        <w:t xml:space="preserve">If there is a field trip in your class, please include all relevant information about its date and cost here. </w:t>
      </w:r>
      <w:r w:rsidRPr="00CF09E4">
        <w:rPr>
          <w:rFonts w:asciiTheme="majorHAnsi" w:hAnsiTheme="majorHAnsi" w:cs="Arial"/>
          <w:color w:val="FF0000"/>
        </w:rPr>
        <w:t>Every effort should be made to schedule Class Field Trips so as to not interfere with students’ other classes. Class Field trips that occur outside the regularly scheduled class time may not be mandatory.  An alternate assignment should be provided for students who are unable to attend the field trip outside of regularly scheduled class time if credit would otherwise be lost.  No student shall be prevented from taking a field trip or excursion which is integral to the completion of a course because of lack of sufficient funds.  When participation in a field trip is integral to completion of the course, the dates, times, locations, and costs of the trip(s) must be published in the Schedule of Classes prior to student registration and be included in the course syllabus.]</w:t>
      </w:r>
    </w:p>
    <w:p w14:paraId="598E7134" w14:textId="77777777" w:rsidR="00CF09E4" w:rsidRDefault="00CF09E4" w:rsidP="00CF09E4">
      <w:pPr>
        <w:pStyle w:val="Heading7"/>
      </w:pPr>
    </w:p>
    <w:p w14:paraId="03F8FB64" w14:textId="0B47B8EF" w:rsidR="00AF2A57" w:rsidRDefault="00AF2A57" w:rsidP="00AF2A57">
      <w:pPr>
        <w:pStyle w:val="Heading2"/>
      </w:pPr>
      <w:r>
        <w:t>CLASSROOM</w:t>
      </w:r>
      <w:r w:rsidR="0041299B">
        <w:t xml:space="preserve"> POLICIES</w:t>
      </w:r>
      <w:r w:rsidR="00AC6E47">
        <w:t xml:space="preserve"> [OPTIONAL]</w:t>
      </w:r>
    </w:p>
    <w:p w14:paraId="06543022" w14:textId="77777777" w:rsidR="00FB7F33" w:rsidRPr="005C221F" w:rsidRDefault="00FE1EC1" w:rsidP="005C221F">
      <w:pPr>
        <w:pStyle w:val="Heading7"/>
      </w:pPr>
      <w:r w:rsidRPr="005C221F">
        <w:t xml:space="preserve">Classroom Conduct </w:t>
      </w:r>
    </w:p>
    <w:p w14:paraId="2B017A1C" w14:textId="24E3C0BB" w:rsidR="00FE1EC1" w:rsidRDefault="00FE1EC1" w:rsidP="00FE1EC1">
      <w:pPr>
        <w:pStyle w:val="Heading7"/>
        <w:rPr>
          <w:i w:val="0"/>
          <w:color w:val="FF0000"/>
        </w:rPr>
      </w:pPr>
      <w:r w:rsidRPr="00FE1EC1">
        <w:rPr>
          <w:i w:val="0"/>
          <w:color w:val="FF0000"/>
        </w:rPr>
        <w:t>[</w:t>
      </w:r>
      <w:r w:rsidR="001A1C64">
        <w:rPr>
          <w:i w:val="0"/>
          <w:color w:val="FF0000"/>
        </w:rPr>
        <w:t>Besides setting boundaries about what behavior is considered not acceptable, this section is another key place to illustrate how you wish the class to communicate and interact as a community. The following are examples, but consider crafting language that best suits your class.</w:t>
      </w:r>
      <w:r w:rsidRPr="00FE1EC1">
        <w:rPr>
          <w:i w:val="0"/>
          <w:color w:val="FF0000"/>
        </w:rPr>
        <w:t>]</w:t>
      </w:r>
    </w:p>
    <w:p w14:paraId="16032826" w14:textId="2198EF0C" w:rsidR="00C738CB" w:rsidRDefault="00C738CB" w:rsidP="005D2F24">
      <w:pPr>
        <w:pStyle w:val="ListParagraph"/>
        <w:numPr>
          <w:ilvl w:val="0"/>
          <w:numId w:val="29"/>
        </w:numPr>
        <w:jc w:val="left"/>
        <w:rPr>
          <w:rFonts w:asciiTheme="majorHAnsi" w:hAnsiTheme="majorHAnsi"/>
        </w:rPr>
      </w:pPr>
      <w:r>
        <w:rPr>
          <w:rFonts w:asciiTheme="majorHAnsi" w:hAnsiTheme="majorHAnsi"/>
        </w:rPr>
        <w:t>This classroom should be welcoming to all.  I expect everyone to be respectful in how they communicate and interact with each and every person in this class. Racist, se</w:t>
      </w:r>
      <w:r w:rsidR="003F5C11">
        <w:rPr>
          <w:rFonts w:asciiTheme="majorHAnsi" w:hAnsiTheme="majorHAnsi"/>
        </w:rPr>
        <w:t xml:space="preserve">xist, homophobic, and </w:t>
      </w:r>
      <w:r>
        <w:rPr>
          <w:rFonts w:asciiTheme="majorHAnsi" w:hAnsiTheme="majorHAnsi"/>
        </w:rPr>
        <w:t>other forms of language that potentially marginalize or demean any student are not tolerated.</w:t>
      </w:r>
    </w:p>
    <w:p w14:paraId="459E8AEF" w14:textId="61B6A30E" w:rsidR="00FA2DC9" w:rsidRDefault="00FA2DC9" w:rsidP="005D2F24">
      <w:pPr>
        <w:pStyle w:val="ListParagraph"/>
        <w:numPr>
          <w:ilvl w:val="0"/>
          <w:numId w:val="29"/>
        </w:numPr>
        <w:jc w:val="left"/>
        <w:rPr>
          <w:rFonts w:asciiTheme="majorHAnsi" w:hAnsiTheme="majorHAnsi"/>
        </w:rPr>
      </w:pPr>
      <w:r>
        <w:rPr>
          <w:rFonts w:asciiTheme="majorHAnsi" w:hAnsiTheme="majorHAnsi"/>
        </w:rPr>
        <w:t xml:space="preserve">In this class we will be sharing multiple perspectives on the course subject matter. </w:t>
      </w:r>
      <w:r w:rsidR="0051594E">
        <w:rPr>
          <w:rFonts w:asciiTheme="majorHAnsi" w:hAnsiTheme="majorHAnsi"/>
        </w:rPr>
        <w:t>Please remember to be respectful with one another and that it is okay to agree to disagree.</w:t>
      </w:r>
    </w:p>
    <w:p w14:paraId="60DCEA22" w14:textId="03BE39E6" w:rsidR="005D2F24" w:rsidRPr="00AA0205" w:rsidRDefault="00CE6A7A" w:rsidP="005D2F24">
      <w:pPr>
        <w:pStyle w:val="ListParagraph"/>
        <w:numPr>
          <w:ilvl w:val="0"/>
          <w:numId w:val="29"/>
        </w:numPr>
        <w:jc w:val="left"/>
        <w:rPr>
          <w:rFonts w:asciiTheme="majorHAnsi" w:hAnsiTheme="majorHAnsi" w:cstheme="majorHAnsi"/>
        </w:rPr>
      </w:pPr>
      <w:r>
        <w:rPr>
          <w:rFonts w:asciiTheme="majorHAnsi" w:hAnsiTheme="majorHAnsi"/>
        </w:rPr>
        <w:t>You</w:t>
      </w:r>
      <w:r w:rsidR="00FE1EC1" w:rsidRPr="005D2F24">
        <w:rPr>
          <w:rFonts w:asciiTheme="majorHAnsi" w:hAnsiTheme="majorHAnsi"/>
        </w:rPr>
        <w:t xml:space="preserve"> </w:t>
      </w:r>
      <w:r w:rsidR="00FE1EC1" w:rsidRPr="00AA0205">
        <w:rPr>
          <w:rFonts w:asciiTheme="majorHAnsi" w:hAnsiTheme="majorHAnsi" w:cstheme="majorHAnsi"/>
        </w:rPr>
        <w:t xml:space="preserve">are expected to follow all Codes of Conduct as established by Santa Monica College.  These documents can be reviewed at the </w:t>
      </w:r>
      <w:hyperlink r:id="rId15" w:history="1">
        <w:r w:rsidR="00FE1EC1" w:rsidRPr="00AA0205">
          <w:rPr>
            <w:rStyle w:val="Hyperlink"/>
            <w:rFonts w:asciiTheme="majorHAnsi" w:hAnsiTheme="majorHAnsi" w:cstheme="majorHAnsi"/>
          </w:rPr>
          <w:t>Student Judicial Affairs webpage</w:t>
        </w:r>
      </w:hyperlink>
      <w:r w:rsidR="00FE1EC1" w:rsidRPr="00AA0205">
        <w:rPr>
          <w:rFonts w:asciiTheme="majorHAnsi" w:hAnsiTheme="majorHAnsi" w:cstheme="majorHAnsi"/>
        </w:rPr>
        <w:t>.  See the rules for Student Conduct (AR 4410), Code of Academic Conduct (AR 4411), Student Honor Code (AR 4412).</w:t>
      </w:r>
    </w:p>
    <w:p w14:paraId="3D2C2A9D" w14:textId="77777777" w:rsidR="00FE1EC1" w:rsidRPr="00C204A2" w:rsidRDefault="00FE1EC1" w:rsidP="00FE1EC1">
      <w:pPr>
        <w:rPr>
          <w:rFonts w:asciiTheme="majorHAnsi" w:hAnsiTheme="majorHAnsi"/>
        </w:rPr>
      </w:pPr>
    </w:p>
    <w:p w14:paraId="0AC10D70" w14:textId="32CACEB9" w:rsidR="00FE1EC1" w:rsidRPr="005C221F" w:rsidRDefault="00FE1EC1" w:rsidP="005C221F">
      <w:pPr>
        <w:pStyle w:val="Heading7"/>
      </w:pPr>
      <w:r w:rsidRPr="005C221F">
        <w:t>Electronic Devices</w:t>
      </w:r>
    </w:p>
    <w:p w14:paraId="4F4A6ADC" w14:textId="77777777" w:rsidR="00FE1EC1" w:rsidRPr="00E403DB" w:rsidRDefault="00FE1EC1" w:rsidP="00FE1EC1">
      <w:pPr>
        <w:rPr>
          <w:rFonts w:asciiTheme="majorHAnsi" w:hAnsiTheme="majorHAnsi"/>
          <w:color w:val="FF0000"/>
        </w:rPr>
      </w:pPr>
      <w:r w:rsidRPr="00E403DB">
        <w:rPr>
          <w:rFonts w:asciiTheme="majorHAnsi" w:hAnsiTheme="majorHAnsi"/>
          <w:color w:val="FF0000"/>
        </w:rPr>
        <w:t xml:space="preserve">[Every instructor has different policies. Please be clear, and delineate consequences. The following are </w:t>
      </w:r>
      <w:r w:rsidRPr="00E403DB">
        <w:rPr>
          <w:rFonts w:asciiTheme="majorHAnsi" w:hAnsiTheme="majorHAnsi"/>
          <w:b/>
          <w:color w:val="FF0000"/>
        </w:rPr>
        <w:t>optional examples</w:t>
      </w:r>
      <w:r w:rsidRPr="00E403DB">
        <w:rPr>
          <w:rFonts w:asciiTheme="majorHAnsi" w:hAnsiTheme="majorHAnsi"/>
          <w:color w:val="FF0000"/>
        </w:rPr>
        <w:t>.]</w:t>
      </w:r>
    </w:p>
    <w:p w14:paraId="648A3E08" w14:textId="542EED15" w:rsidR="005E201D" w:rsidRPr="00E403DB" w:rsidRDefault="005E201D" w:rsidP="005E201D">
      <w:pPr>
        <w:numPr>
          <w:ilvl w:val="0"/>
          <w:numId w:val="21"/>
        </w:numPr>
        <w:jc w:val="left"/>
        <w:rPr>
          <w:rFonts w:asciiTheme="majorHAnsi" w:hAnsiTheme="majorHAnsi"/>
        </w:rPr>
      </w:pPr>
      <w:r>
        <w:rPr>
          <w:rFonts w:asciiTheme="majorHAnsi" w:hAnsiTheme="majorHAnsi"/>
        </w:rPr>
        <w:t>Use of e</w:t>
      </w:r>
      <w:r w:rsidRPr="00E403DB">
        <w:rPr>
          <w:rFonts w:asciiTheme="majorHAnsi" w:hAnsiTheme="majorHAnsi"/>
        </w:rPr>
        <w:t>lectronic device</w:t>
      </w:r>
      <w:r>
        <w:rPr>
          <w:rFonts w:asciiTheme="majorHAnsi" w:hAnsiTheme="majorHAnsi"/>
        </w:rPr>
        <w:t xml:space="preserve">s such as </w:t>
      </w:r>
      <w:r w:rsidR="0066612B">
        <w:rPr>
          <w:rFonts w:asciiTheme="majorHAnsi" w:hAnsiTheme="majorHAnsi"/>
        </w:rPr>
        <w:t xml:space="preserve">laptops, </w:t>
      </w:r>
      <w:r>
        <w:rPr>
          <w:rFonts w:asciiTheme="majorHAnsi" w:hAnsiTheme="majorHAnsi"/>
        </w:rPr>
        <w:t>smart</w:t>
      </w:r>
      <w:r w:rsidR="00EC3F3C">
        <w:rPr>
          <w:rFonts w:asciiTheme="majorHAnsi" w:hAnsiTheme="majorHAnsi"/>
        </w:rPr>
        <w:t>phone</w:t>
      </w:r>
      <w:r w:rsidR="0066612B">
        <w:rPr>
          <w:rFonts w:asciiTheme="majorHAnsi" w:hAnsiTheme="majorHAnsi"/>
        </w:rPr>
        <w:t>s</w:t>
      </w:r>
      <w:r w:rsidR="00EC3F3C">
        <w:rPr>
          <w:rFonts w:asciiTheme="majorHAnsi" w:hAnsiTheme="majorHAnsi"/>
        </w:rPr>
        <w:t>,</w:t>
      </w:r>
      <w:r>
        <w:rPr>
          <w:rFonts w:asciiTheme="majorHAnsi" w:hAnsiTheme="majorHAnsi"/>
        </w:rPr>
        <w:t xml:space="preserve"> and tablets</w:t>
      </w:r>
      <w:r w:rsidRPr="00E403DB">
        <w:rPr>
          <w:rFonts w:asciiTheme="majorHAnsi" w:hAnsiTheme="majorHAnsi"/>
        </w:rPr>
        <w:t xml:space="preserve"> is permitted in this cla</w:t>
      </w:r>
      <w:r>
        <w:rPr>
          <w:rFonts w:asciiTheme="majorHAnsi" w:hAnsiTheme="majorHAnsi"/>
        </w:rPr>
        <w:t xml:space="preserve">ss. However, </w:t>
      </w:r>
      <w:r w:rsidR="00C16408">
        <w:rPr>
          <w:rFonts w:asciiTheme="majorHAnsi" w:hAnsiTheme="majorHAnsi"/>
        </w:rPr>
        <w:t>in order to m</w:t>
      </w:r>
      <w:r w:rsidR="00694EC9">
        <w:rPr>
          <w:rFonts w:asciiTheme="majorHAnsi" w:hAnsiTheme="majorHAnsi"/>
        </w:rPr>
        <w:t>aximize participation and l</w:t>
      </w:r>
      <w:r w:rsidR="00C16408">
        <w:rPr>
          <w:rFonts w:asciiTheme="majorHAnsi" w:hAnsiTheme="majorHAnsi"/>
        </w:rPr>
        <w:t xml:space="preserve">earning, </w:t>
      </w:r>
      <w:r w:rsidR="005477D7">
        <w:rPr>
          <w:rFonts w:asciiTheme="majorHAnsi" w:hAnsiTheme="majorHAnsi"/>
        </w:rPr>
        <w:t>you</w:t>
      </w:r>
      <w:r>
        <w:rPr>
          <w:rFonts w:asciiTheme="majorHAnsi" w:hAnsiTheme="majorHAnsi"/>
        </w:rPr>
        <w:t xml:space="preserve"> should limit this usage to</w:t>
      </w:r>
      <w:r w:rsidRPr="00E403DB">
        <w:rPr>
          <w:rFonts w:asciiTheme="majorHAnsi" w:hAnsiTheme="majorHAnsi"/>
        </w:rPr>
        <w:t xml:space="preserve"> activities supporting concurrent class topic</w:t>
      </w:r>
      <w:r w:rsidR="005477D7">
        <w:rPr>
          <w:rFonts w:asciiTheme="majorHAnsi" w:hAnsiTheme="majorHAnsi"/>
        </w:rPr>
        <w:t>s. Students</w:t>
      </w:r>
      <w:r w:rsidRPr="00E403DB">
        <w:rPr>
          <w:rFonts w:asciiTheme="majorHAnsi" w:hAnsiTheme="majorHAnsi"/>
        </w:rPr>
        <w:t xml:space="preserve"> using devices for other purposes</w:t>
      </w:r>
      <w:r>
        <w:rPr>
          <w:rFonts w:asciiTheme="majorHAnsi" w:hAnsiTheme="majorHAnsi"/>
        </w:rPr>
        <w:t xml:space="preserve"> or causing distractions with them may</w:t>
      </w:r>
      <w:r w:rsidRPr="00E403DB">
        <w:rPr>
          <w:rFonts w:asciiTheme="majorHAnsi" w:hAnsiTheme="majorHAnsi"/>
        </w:rPr>
        <w:t xml:space="preserve"> lose the privilege of device use during class.</w:t>
      </w:r>
    </w:p>
    <w:p w14:paraId="74F26883" w14:textId="63A48237" w:rsidR="00FE1EC1" w:rsidRPr="00C16408" w:rsidRDefault="005477D7" w:rsidP="00C16408">
      <w:pPr>
        <w:numPr>
          <w:ilvl w:val="0"/>
          <w:numId w:val="21"/>
        </w:numPr>
        <w:jc w:val="left"/>
        <w:rPr>
          <w:rFonts w:asciiTheme="majorHAnsi" w:hAnsiTheme="majorHAnsi"/>
        </w:rPr>
      </w:pPr>
      <w:r>
        <w:rPr>
          <w:rFonts w:asciiTheme="majorHAnsi" w:hAnsiTheme="majorHAnsi"/>
        </w:rPr>
        <w:t>You</w:t>
      </w:r>
      <w:r w:rsidR="0066612B">
        <w:rPr>
          <w:rFonts w:asciiTheme="majorHAnsi" w:hAnsiTheme="majorHAnsi"/>
        </w:rPr>
        <w:t xml:space="preserve"> are allowed to use laptop computers and tablets to take notes and complete activities in class, but smartphones are </w:t>
      </w:r>
      <w:r w:rsidR="00C16408">
        <w:rPr>
          <w:rFonts w:asciiTheme="majorHAnsi" w:hAnsiTheme="majorHAnsi"/>
        </w:rPr>
        <w:t>too distracting</w:t>
      </w:r>
      <w:r w:rsidR="0066612B">
        <w:rPr>
          <w:rFonts w:asciiTheme="majorHAnsi" w:hAnsiTheme="majorHAnsi"/>
        </w:rPr>
        <w:t xml:space="preserve"> and are not permitted. Students who use t</w:t>
      </w:r>
      <w:r w:rsidR="00C16408">
        <w:rPr>
          <w:rFonts w:asciiTheme="majorHAnsi" w:hAnsiTheme="majorHAnsi"/>
        </w:rPr>
        <w:t xml:space="preserve">heir smartphone in class may </w:t>
      </w:r>
      <w:r w:rsidR="0066612B">
        <w:rPr>
          <w:rFonts w:asciiTheme="majorHAnsi" w:hAnsiTheme="majorHAnsi"/>
        </w:rPr>
        <w:t xml:space="preserve">have their </w:t>
      </w:r>
      <w:r w:rsidR="00EC3F3C">
        <w:rPr>
          <w:rFonts w:asciiTheme="majorHAnsi" w:hAnsiTheme="majorHAnsi"/>
        </w:rPr>
        <w:t>grade lowered X points for each instance.</w:t>
      </w:r>
    </w:p>
    <w:p w14:paraId="0373DA5E" w14:textId="77777777" w:rsidR="00FE1EC1" w:rsidRDefault="00FE1EC1" w:rsidP="00FE1EC1"/>
    <w:p w14:paraId="0E8D0CC9" w14:textId="62B369D1" w:rsidR="00FE1EC1" w:rsidRPr="005C221F" w:rsidRDefault="00FE1EC1" w:rsidP="005C221F">
      <w:pPr>
        <w:pStyle w:val="Heading7"/>
      </w:pPr>
      <w:r w:rsidRPr="005C221F">
        <w:t>Food &amp; Drink</w:t>
      </w:r>
    </w:p>
    <w:p w14:paraId="4CAC40E5" w14:textId="77777777" w:rsidR="00FE1EC1" w:rsidRPr="00F43339" w:rsidRDefault="00FE1EC1" w:rsidP="00FE1EC1">
      <w:pPr>
        <w:rPr>
          <w:rFonts w:asciiTheme="majorHAnsi" w:hAnsiTheme="majorHAnsi"/>
          <w:color w:val="FF0000"/>
        </w:rPr>
      </w:pPr>
      <w:r w:rsidRPr="00F43339">
        <w:rPr>
          <w:rFonts w:asciiTheme="majorHAnsi" w:hAnsiTheme="majorHAnsi"/>
          <w:color w:val="FF0000"/>
        </w:rPr>
        <w:t>[Official SMC policy differs from building to building. If food and drink are permitted in your classroom, consider delineating exactly what is acceptable.</w:t>
      </w:r>
      <w:r>
        <w:rPr>
          <w:rFonts w:asciiTheme="majorHAnsi" w:hAnsiTheme="majorHAnsi"/>
          <w:color w:val="FF0000"/>
        </w:rPr>
        <w:t xml:space="preserve"> </w:t>
      </w:r>
      <w:r w:rsidRPr="00E403DB">
        <w:rPr>
          <w:rFonts w:asciiTheme="majorHAnsi" w:hAnsiTheme="majorHAnsi"/>
          <w:color w:val="FF0000"/>
        </w:rPr>
        <w:t xml:space="preserve">The following </w:t>
      </w:r>
      <w:r>
        <w:rPr>
          <w:rFonts w:asciiTheme="majorHAnsi" w:hAnsiTheme="majorHAnsi"/>
          <w:color w:val="FF0000"/>
        </w:rPr>
        <w:t>is an</w:t>
      </w:r>
      <w:r w:rsidRPr="00E403DB">
        <w:rPr>
          <w:rFonts w:asciiTheme="majorHAnsi" w:hAnsiTheme="majorHAnsi"/>
          <w:color w:val="FF0000"/>
        </w:rPr>
        <w:t xml:space="preserve"> </w:t>
      </w:r>
      <w:r w:rsidRPr="00E403DB">
        <w:rPr>
          <w:rFonts w:asciiTheme="majorHAnsi" w:hAnsiTheme="majorHAnsi"/>
          <w:b/>
          <w:color w:val="FF0000"/>
        </w:rPr>
        <w:t>optional example</w:t>
      </w:r>
      <w:r w:rsidRPr="00E403DB">
        <w:rPr>
          <w:rFonts w:asciiTheme="majorHAnsi" w:hAnsiTheme="majorHAnsi"/>
          <w:color w:val="FF0000"/>
        </w:rPr>
        <w:t>.</w:t>
      </w:r>
      <w:r w:rsidRPr="00F43339">
        <w:rPr>
          <w:rFonts w:asciiTheme="majorHAnsi" w:hAnsiTheme="majorHAnsi"/>
          <w:color w:val="FF0000"/>
        </w:rPr>
        <w:t>]</w:t>
      </w:r>
      <w:r w:rsidRPr="00F43339">
        <w:rPr>
          <w:rFonts w:asciiTheme="majorHAnsi" w:hAnsiTheme="majorHAnsi"/>
        </w:rPr>
        <w:t xml:space="preserve"> </w:t>
      </w:r>
    </w:p>
    <w:p w14:paraId="7D3DF350" w14:textId="178DBDA0" w:rsidR="00FE1EC1" w:rsidRPr="00037E43" w:rsidRDefault="00FE1EC1" w:rsidP="00FE1EC1">
      <w:pPr>
        <w:rPr>
          <w:rFonts w:asciiTheme="majorHAnsi" w:hAnsiTheme="majorHAnsi"/>
        </w:rPr>
      </w:pPr>
      <w:r w:rsidRPr="00F43339">
        <w:rPr>
          <w:rFonts w:asciiTheme="majorHAnsi" w:hAnsiTheme="majorHAnsi"/>
        </w:rPr>
        <w:t xml:space="preserve">Food or drink is prohibited in the classroom with the exception of water bottles, which are permitted as long as they remain </w:t>
      </w:r>
      <w:r w:rsidRPr="00037E43">
        <w:rPr>
          <w:rFonts w:asciiTheme="majorHAnsi" w:hAnsiTheme="majorHAnsi"/>
        </w:rPr>
        <w:t xml:space="preserve">closed when not in active use, and are kept away from all equipment. </w:t>
      </w:r>
    </w:p>
    <w:p w14:paraId="3014E169" w14:textId="77777777" w:rsidR="00783597" w:rsidRDefault="00783597" w:rsidP="00FE1EC1">
      <w:pPr>
        <w:rPr>
          <w:rFonts w:asciiTheme="majorHAnsi" w:hAnsiTheme="majorHAnsi"/>
        </w:rPr>
      </w:pPr>
    </w:p>
    <w:p w14:paraId="0B6D5B8C" w14:textId="77777777" w:rsidR="00F20E57" w:rsidRPr="005C221F" w:rsidRDefault="00F20E57" w:rsidP="005C221F">
      <w:pPr>
        <w:pStyle w:val="Heading7"/>
      </w:pPr>
      <w:r w:rsidRPr="005C221F">
        <w:t>Recording of Class Lectures</w:t>
      </w:r>
    </w:p>
    <w:p w14:paraId="7D5DCA12" w14:textId="77777777" w:rsidR="00F20E57" w:rsidRPr="00192D96" w:rsidRDefault="00F20E57" w:rsidP="00F20E57">
      <w:pPr>
        <w:pBdr>
          <w:top w:val="nil"/>
          <w:left w:val="nil"/>
          <w:bottom w:val="nil"/>
          <w:right w:val="nil"/>
          <w:between w:val="nil"/>
        </w:pBdr>
        <w:rPr>
          <w:rFonts w:asciiTheme="majorHAnsi" w:hAnsiTheme="majorHAnsi"/>
          <w:color w:val="000000"/>
        </w:rPr>
      </w:pPr>
      <w:r w:rsidRPr="00037E43">
        <w:rPr>
          <w:rFonts w:asciiTheme="majorHAnsi" w:hAnsiTheme="majorHAnsi"/>
          <w:color w:val="000000"/>
        </w:rPr>
        <w:t>In accordance with Section 78907 of the California Education Code, students shall not use any electronic listening or recording device in any classroom without the prior consent of the instructor, except as necessary to provide reasonable auxiliary aids and academic adjustments to disabled students.</w:t>
      </w:r>
    </w:p>
    <w:p w14:paraId="147FE9EE" w14:textId="77777777" w:rsidR="00F20E57" w:rsidRDefault="00F20E57" w:rsidP="00FE1EC1">
      <w:pPr>
        <w:rPr>
          <w:rFonts w:asciiTheme="majorHAnsi" w:hAnsiTheme="majorHAnsi"/>
        </w:rPr>
      </w:pPr>
    </w:p>
    <w:p w14:paraId="0A3E19B8" w14:textId="77777777" w:rsidR="00F20E57" w:rsidRPr="00037E43" w:rsidRDefault="00F20E57" w:rsidP="00FE1EC1">
      <w:pPr>
        <w:rPr>
          <w:rFonts w:asciiTheme="majorHAnsi" w:hAnsiTheme="majorHAnsi"/>
        </w:rPr>
      </w:pPr>
    </w:p>
    <w:p w14:paraId="53A7B5C4" w14:textId="77777777" w:rsidR="00192D96" w:rsidRDefault="00192D96" w:rsidP="00192D96">
      <w:pPr>
        <w:pStyle w:val="Heading2"/>
      </w:pPr>
      <w:r>
        <w:t>ACADEMIC HONESTY [OPTIONAL]</w:t>
      </w:r>
    </w:p>
    <w:p w14:paraId="23DF96C4" w14:textId="4C2E5B5E" w:rsidR="00192D96" w:rsidRDefault="00192D96" w:rsidP="00192D96">
      <w:pPr>
        <w:jc w:val="left"/>
        <w:rPr>
          <w:rFonts w:asciiTheme="majorHAnsi" w:hAnsiTheme="majorHAnsi"/>
        </w:rPr>
      </w:pPr>
      <w:r w:rsidRPr="00037E43">
        <w:rPr>
          <w:rFonts w:asciiTheme="majorHAnsi" w:hAnsiTheme="majorHAnsi"/>
        </w:rPr>
        <w:t>The SMC Honor statement, signed by each student upon enrollment, reads: “In the pursuit of the high ideals and rigorous standards of academic life, I commit myself to respect and uphold the Santa Monica College Honor Code, Code of Academic Conduct, and Student Conduct Code. I will conduct myself honorably as a responsible member of the SMC community in all endeavors I pursue.” Please be extremely careful that you do not engage in any behavior that could even be construed as cheating. Violations could result in failing grades, reports to the Campus Disciplinarian, and subsequent academic disciplinary action. Examples of behaviors that are not permitted include but are not limited to: Copying another student's homework, inappropriate language or physicality</w:t>
      </w:r>
      <w:r w:rsidRPr="00DE7DB3">
        <w:rPr>
          <w:rFonts w:asciiTheme="majorHAnsi" w:hAnsiTheme="majorHAnsi"/>
        </w:rPr>
        <w:t xml:space="preserve"> in the classroom, and inappropriate behaviors during an exam (talking with another student, looking at or copying from another student</w:t>
      </w:r>
      <w:r>
        <w:rPr>
          <w:rFonts w:asciiTheme="majorHAnsi" w:hAnsiTheme="majorHAnsi"/>
        </w:rPr>
        <w:t>'s paper, using a disallowed electronic device</w:t>
      </w:r>
      <w:r w:rsidRPr="00DE7DB3">
        <w:rPr>
          <w:rFonts w:asciiTheme="majorHAnsi" w:hAnsiTheme="majorHAnsi"/>
        </w:rPr>
        <w:t xml:space="preserve"> or calculator, using disallowed notes, leaving the room without prior permission, removing exam materials from the classroom).</w:t>
      </w:r>
    </w:p>
    <w:p w14:paraId="2974135F" w14:textId="77777777" w:rsidR="00192D96" w:rsidRDefault="00192D96" w:rsidP="00192D96">
      <w:pPr>
        <w:jc w:val="left"/>
        <w:rPr>
          <w:rFonts w:asciiTheme="majorHAnsi" w:hAnsiTheme="majorHAnsi"/>
        </w:rPr>
      </w:pPr>
    </w:p>
    <w:p w14:paraId="7C3528C7" w14:textId="77777777" w:rsidR="00F20E57" w:rsidRDefault="00F20E57" w:rsidP="00F20E57">
      <w:pPr>
        <w:pStyle w:val="Heading2"/>
      </w:pPr>
      <w:r>
        <w:lastRenderedPageBreak/>
        <w:t>ACCOMMODATIONS FOR DISABILITIES</w:t>
      </w:r>
    </w:p>
    <w:p w14:paraId="5D63C910" w14:textId="77777777" w:rsidR="00E262BE" w:rsidRDefault="00E262BE" w:rsidP="00E262BE">
      <w:pPr>
        <w:rPr>
          <w:rFonts w:ascii="Calibri" w:hAnsi="Calibri" w:cs="Calibri"/>
          <w:color w:val="000000"/>
        </w:rPr>
      </w:pPr>
      <w:r>
        <w:rPr>
          <w:rFonts w:ascii="Calibri" w:hAnsi="Calibri" w:cs="Calibri"/>
          <w:color w:val="000000"/>
        </w:rPr>
        <w:t>The College is committed to providing reasonable accommodations for students with disabilities to make all learning experiences accessible. The</w:t>
      </w:r>
      <w:r>
        <w:rPr>
          <w:rStyle w:val="apple-converted-space"/>
          <w:rFonts w:ascii="Calibri" w:hAnsi="Calibri" w:cs="Calibri"/>
          <w:color w:val="000000"/>
        </w:rPr>
        <w:t> </w:t>
      </w:r>
      <w:hyperlink r:id="rId16" w:tooltip="Original URL:&#10;https://www.smc.edu/student-support/center-for-students-with-disabilities/&#10;&#10;Click to follow link." w:history="1">
        <w:r>
          <w:rPr>
            <w:rStyle w:val="Hyperlink"/>
            <w:rFonts w:ascii="Calibri" w:hAnsi="Calibri" w:cs="Calibri"/>
          </w:rPr>
          <w:t>Center for Students with Disabilities</w:t>
        </w:r>
      </w:hyperlink>
      <w:r>
        <w:rPr>
          <w:rStyle w:val="apple-converted-space"/>
          <w:rFonts w:ascii="Calibri" w:hAnsi="Calibri" w:cs="Calibri"/>
          <w:color w:val="000000"/>
        </w:rPr>
        <w:t> </w:t>
      </w:r>
      <w:r>
        <w:rPr>
          <w:rFonts w:ascii="Calibri" w:hAnsi="Calibri" w:cs="Calibri"/>
          <w:color w:val="000000"/>
        </w:rPr>
        <w:t>(CSD, also known as DSPS) is the official campus office that works to arrange reasonable accommodations for students with disabilities. If you feel you may need accommodations based on the impact of a disability, please contact CSD or DSPS to initiate a conversation about your options at 310-434-4265 or</w:t>
      </w:r>
      <w:r>
        <w:rPr>
          <w:rStyle w:val="apple-converted-space"/>
          <w:rFonts w:ascii="Calibri" w:hAnsi="Calibri" w:cs="Calibri"/>
          <w:color w:val="000000"/>
        </w:rPr>
        <w:t> </w:t>
      </w:r>
      <w:hyperlink r:id="rId17" w:tooltip="mailto:dsps@smc.edu" w:history="1">
        <w:r>
          <w:rPr>
            <w:rStyle w:val="Hyperlink"/>
            <w:rFonts w:ascii="Calibri" w:hAnsi="Calibri" w:cs="Calibri"/>
            <w:color w:val="0563C1"/>
          </w:rPr>
          <w:t>dsps@smc.edu</w:t>
        </w:r>
      </w:hyperlink>
      <w:r>
        <w:rPr>
          <w:rFonts w:ascii="Calibri" w:hAnsi="Calibri" w:cs="Calibri"/>
          <w:color w:val="000000"/>
        </w:rPr>
        <w:t>. Contact should be initiated as soon as possible to allow adequate time for accommodations to be arranged.  I will work closely with you and CSD/DSPS to arrange your approved accommodations. Please know that accommodations are not retroactive. The Center for Students with Disabilities is located on the first floor of the Student Services Center."</w:t>
      </w:r>
    </w:p>
    <w:p w14:paraId="5FBC0CC7" w14:textId="77777777" w:rsidR="00192D96" w:rsidRPr="00192D96" w:rsidRDefault="00192D96" w:rsidP="00192D96">
      <w:pPr>
        <w:widowControl w:val="0"/>
        <w:autoSpaceDE w:val="0"/>
        <w:autoSpaceDN w:val="0"/>
        <w:adjustRightInd w:val="0"/>
        <w:jc w:val="left"/>
        <w:rPr>
          <w:rFonts w:asciiTheme="majorHAnsi" w:hAnsiTheme="majorHAnsi" w:cs="Arial"/>
        </w:rPr>
      </w:pPr>
    </w:p>
    <w:p w14:paraId="50802CC4" w14:textId="7AA822E3" w:rsidR="000E76BD" w:rsidRDefault="00505F0D" w:rsidP="000E76BD">
      <w:pPr>
        <w:pStyle w:val="Heading2"/>
      </w:pPr>
      <w:r>
        <w:t>EMERGENCY PRE</w:t>
      </w:r>
      <w:r w:rsidR="000E76BD">
        <w:t>PAREDNESS</w:t>
      </w:r>
      <w:r w:rsidR="00DF0B67">
        <w:t xml:space="preserve"> &amp; SAF</w:t>
      </w:r>
      <w:r w:rsidR="00C90CAE">
        <w:t>ET</w:t>
      </w:r>
      <w:r w:rsidR="00DF0B67">
        <w:t>Y</w:t>
      </w:r>
      <w:r w:rsidR="000E76BD">
        <w:t xml:space="preserve"> [OPTIONAL]</w:t>
      </w:r>
    </w:p>
    <w:p w14:paraId="63546E51" w14:textId="28306619" w:rsidR="009E2CB8" w:rsidRPr="0045706D" w:rsidRDefault="00674A75" w:rsidP="00FE165D">
      <w:pPr>
        <w:jc w:val="left"/>
        <w:rPr>
          <w:rFonts w:asciiTheme="majorHAnsi" w:hAnsiTheme="majorHAnsi"/>
        </w:rPr>
      </w:pPr>
      <w:r w:rsidRPr="0045706D">
        <w:rPr>
          <w:rFonts w:asciiTheme="majorHAnsi" w:hAnsiTheme="majorHAnsi"/>
        </w:rPr>
        <w:t>The safety of students at SMC is a priority.</w:t>
      </w:r>
      <w:r w:rsidR="009E2CB8" w:rsidRPr="0045706D">
        <w:rPr>
          <w:rFonts w:asciiTheme="majorHAnsi" w:hAnsiTheme="majorHAnsi"/>
        </w:rPr>
        <w:t xml:space="preserve"> In the event of an emergency, you should contact the </w:t>
      </w:r>
      <w:hyperlink r:id="rId18" w:history="1">
        <w:r w:rsidR="009E2CB8" w:rsidRPr="0045706D">
          <w:rPr>
            <w:rStyle w:val="Hyperlink"/>
            <w:rFonts w:asciiTheme="majorHAnsi" w:hAnsiTheme="majorHAnsi"/>
          </w:rPr>
          <w:t>SMC Police Department</w:t>
        </w:r>
      </w:hyperlink>
      <w:r w:rsidR="009E2CB8" w:rsidRPr="0045706D">
        <w:rPr>
          <w:rFonts w:asciiTheme="majorHAnsi" w:hAnsiTheme="majorHAnsi"/>
        </w:rPr>
        <w:t xml:space="preserve"> (310-434-4300).</w:t>
      </w:r>
    </w:p>
    <w:p w14:paraId="0D16CAEE" w14:textId="77777777" w:rsidR="009E2CB8" w:rsidRPr="0045706D" w:rsidRDefault="009E2CB8" w:rsidP="00FE165D">
      <w:pPr>
        <w:jc w:val="left"/>
        <w:rPr>
          <w:rFonts w:asciiTheme="majorHAnsi" w:hAnsiTheme="majorHAnsi"/>
        </w:rPr>
      </w:pPr>
    </w:p>
    <w:p w14:paraId="4697C134" w14:textId="77777777" w:rsidR="00CA48FF" w:rsidRDefault="00674A75" w:rsidP="00CA48FF">
      <w:pPr>
        <w:rPr>
          <w:rFonts w:asciiTheme="majorHAnsi" w:hAnsiTheme="majorHAnsi"/>
        </w:rPr>
      </w:pPr>
      <w:r w:rsidRPr="0045706D">
        <w:rPr>
          <w:rFonts w:asciiTheme="majorHAnsi" w:hAnsiTheme="majorHAnsi"/>
        </w:rPr>
        <w:t xml:space="preserve">Please note that emergency procedures are posted in this classroom and every classroom. </w:t>
      </w:r>
      <w:r w:rsidR="002D1275" w:rsidRPr="0045706D">
        <w:rPr>
          <w:rFonts w:asciiTheme="majorHAnsi" w:hAnsiTheme="majorHAnsi"/>
        </w:rPr>
        <w:t>Please take the time to familiarize yourself with these procedures today, when knowledge of what t</w:t>
      </w:r>
      <w:r w:rsidR="002D1275">
        <w:rPr>
          <w:rFonts w:asciiTheme="majorHAnsi" w:hAnsiTheme="majorHAnsi"/>
        </w:rPr>
        <w:t xml:space="preserve">o do can be the most effective.  </w:t>
      </w:r>
      <w:r w:rsidRPr="0045706D">
        <w:rPr>
          <w:rFonts w:asciiTheme="majorHAnsi" w:hAnsiTheme="majorHAnsi"/>
        </w:rPr>
        <w:t xml:space="preserve">Also, procedures for various emergencies are delineated on the </w:t>
      </w:r>
      <w:hyperlink r:id="rId19" w:history="1">
        <w:r w:rsidRPr="002D1275">
          <w:rPr>
            <w:rStyle w:val="Hyperlink"/>
            <w:rFonts w:asciiTheme="majorHAnsi" w:hAnsiTheme="majorHAnsi"/>
          </w:rPr>
          <w:t xml:space="preserve">SMC </w:t>
        </w:r>
        <w:r w:rsidR="002D1275" w:rsidRPr="002D1275">
          <w:rPr>
            <w:rStyle w:val="Hyperlink"/>
            <w:rFonts w:asciiTheme="majorHAnsi" w:hAnsiTheme="majorHAnsi"/>
          </w:rPr>
          <w:t>Emergency Preparedness website</w:t>
        </w:r>
      </w:hyperlink>
      <w:r w:rsidR="002D1275">
        <w:rPr>
          <w:rFonts w:asciiTheme="majorHAnsi" w:hAnsiTheme="majorHAnsi"/>
        </w:rPr>
        <w:t>.</w:t>
      </w:r>
      <w:r w:rsidRPr="0045706D">
        <w:rPr>
          <w:rFonts w:asciiTheme="majorHAnsi" w:hAnsiTheme="majorHAnsi"/>
        </w:rPr>
        <w:t xml:space="preserve"> </w:t>
      </w:r>
    </w:p>
    <w:p w14:paraId="77BAF391" w14:textId="77777777" w:rsidR="00CA48FF" w:rsidRDefault="00CA48FF" w:rsidP="00CA48FF">
      <w:pPr>
        <w:rPr>
          <w:rFonts w:asciiTheme="majorHAnsi" w:hAnsiTheme="majorHAnsi"/>
        </w:rPr>
      </w:pPr>
    </w:p>
    <w:p w14:paraId="1D2B264B" w14:textId="46DBC254" w:rsidR="00C90CAE" w:rsidRPr="0045706D" w:rsidRDefault="00C90CAE" w:rsidP="00CA48FF">
      <w:pPr>
        <w:rPr>
          <w:rFonts w:asciiTheme="majorHAnsi" w:hAnsiTheme="majorHAnsi"/>
        </w:rPr>
      </w:pPr>
      <w:r w:rsidRPr="0045706D">
        <w:rPr>
          <w:rFonts w:asciiTheme="majorHAnsi" w:hAnsiTheme="majorHAnsi"/>
        </w:rPr>
        <w:t xml:space="preserve">We strongly encourage everyone to use the </w:t>
      </w:r>
      <w:hyperlink r:id="rId20">
        <w:r w:rsidRPr="0045706D">
          <w:rPr>
            <w:rFonts w:asciiTheme="majorHAnsi" w:hAnsiTheme="majorHAnsi"/>
            <w:color w:val="0000FF"/>
            <w:u w:val="single"/>
          </w:rPr>
          <w:t>LiveSafe</w:t>
        </w:r>
      </w:hyperlink>
      <w:r w:rsidRPr="0045706D">
        <w:rPr>
          <w:rFonts w:asciiTheme="majorHAnsi" w:hAnsiTheme="majorHAnsi"/>
        </w:rPr>
        <w:t xml:space="preserve"> mobile app that Santa Monica College is providing to all students, faculty, and staff to download for free. The app provides a quick, convenient, and discreet way to communicate directly with Santa Monica College officials, enhancing your overall safety and allowing Santa Monica College to better serve you. Please use the app to anonymously report any acts of vandalism you may observe.</w:t>
      </w:r>
    </w:p>
    <w:p w14:paraId="19F8BF74" w14:textId="77777777" w:rsidR="00FB3B69" w:rsidRDefault="00FB3B69" w:rsidP="00FE165D">
      <w:pPr>
        <w:rPr>
          <w:rFonts w:ascii="Times New Roman" w:hAnsi="Times New Roman"/>
          <w:b/>
          <w:sz w:val="24"/>
          <w:szCs w:val="24"/>
        </w:rPr>
      </w:pPr>
    </w:p>
    <w:p w14:paraId="277381BF" w14:textId="0338C188" w:rsidR="00FE165D" w:rsidRDefault="00FE165D" w:rsidP="00FE165D">
      <w:pPr>
        <w:pStyle w:val="Heading2"/>
      </w:pPr>
      <w:r>
        <w:t>EMOTIONAL SUPPORT [OPTIONAL]</w:t>
      </w:r>
    </w:p>
    <w:p w14:paraId="0B629027" w14:textId="5F40EAED" w:rsidR="00192D96" w:rsidRDefault="00674A75" w:rsidP="00192D96">
      <w:pPr>
        <w:jc w:val="left"/>
      </w:pPr>
      <w:r w:rsidRPr="00147CAD">
        <w:rPr>
          <w:rFonts w:asciiTheme="majorHAnsi" w:hAnsiTheme="majorHAnsi"/>
        </w:rPr>
        <w:t xml:space="preserve">Over the course of the semester you may face difficult circumstances beyond your control, such as strained relationships, increased anxiety, alcohol/drug problems, feeling down or depressed, or having difficulty concentrating. Having any of these challenges may create barriers to learning or may make it difficult for you to meet some of the course requirements. If you or someone you know is suffering these or other similarly difficult circumstances, please reach out for support. The staff and faculty of Santa Monica College want you to succeed academically and care about your wellbeing. You may contact the college’s </w:t>
      </w:r>
      <w:hyperlink r:id="rId21" w:history="1">
        <w:r w:rsidRPr="00147CAD">
          <w:rPr>
            <w:rStyle w:val="Hyperlink"/>
            <w:rFonts w:asciiTheme="majorHAnsi" w:hAnsiTheme="majorHAnsi"/>
          </w:rPr>
          <w:t>Center for Wellness and Wellbeing</w:t>
        </w:r>
      </w:hyperlink>
      <w:r w:rsidRPr="00147CAD">
        <w:rPr>
          <w:rFonts w:asciiTheme="majorHAnsi" w:hAnsiTheme="majorHAnsi"/>
        </w:rPr>
        <w:t xml:space="preserve"> </w:t>
      </w:r>
      <w:r w:rsidR="001D6C2B">
        <w:rPr>
          <w:rFonts w:asciiTheme="majorHAnsi" w:hAnsiTheme="majorHAnsi"/>
        </w:rPr>
        <w:t xml:space="preserve">(LA 110, 310-4344503), </w:t>
      </w:r>
      <w:r w:rsidRPr="00147CAD">
        <w:rPr>
          <w:rFonts w:asciiTheme="majorHAnsi" w:hAnsiTheme="majorHAnsi"/>
        </w:rPr>
        <w:t xml:space="preserve">which provides short-term mental health services, community referrals, and a 24/7 emotional support line 800-691-6003. Or, if the situation is an emergency, you may contact the </w:t>
      </w:r>
      <w:hyperlink r:id="rId22" w:history="1">
        <w:r w:rsidRPr="00147CAD">
          <w:rPr>
            <w:rStyle w:val="Hyperlink"/>
            <w:rFonts w:asciiTheme="majorHAnsi" w:hAnsiTheme="majorHAnsi"/>
          </w:rPr>
          <w:t>SMC Police Department</w:t>
        </w:r>
      </w:hyperlink>
      <w:r w:rsidRPr="00147CAD">
        <w:rPr>
          <w:rFonts w:asciiTheme="majorHAnsi" w:hAnsiTheme="majorHAnsi"/>
        </w:rPr>
        <w:t xml:space="preserve"> (310-434-4300 or the SMC LiveSafe app). </w:t>
      </w:r>
      <w:r w:rsidR="004F1754">
        <w:t>Also, please feel you can contact me so that I can help to direct you to support services on campus that might be most beneficial to you.</w:t>
      </w:r>
    </w:p>
    <w:p w14:paraId="5881803B" w14:textId="77777777" w:rsidR="00192D96" w:rsidRDefault="00192D96" w:rsidP="00192D96">
      <w:pPr>
        <w:jc w:val="left"/>
      </w:pPr>
    </w:p>
    <w:p w14:paraId="4F187810" w14:textId="651FFB9D" w:rsidR="00F20E57" w:rsidRDefault="00F20E57" w:rsidP="00F20E57">
      <w:pPr>
        <w:pStyle w:val="Heading2"/>
      </w:pPr>
      <w:r>
        <w:t>EQUITABLE LEARNING ENVIRONMENT [OPTIONAL]</w:t>
      </w:r>
    </w:p>
    <w:p w14:paraId="7D9880A2" w14:textId="6245D654" w:rsidR="00F20E57" w:rsidRPr="00591185" w:rsidRDefault="00591185" w:rsidP="00591185">
      <w:pPr>
        <w:jc w:val="left"/>
        <w:rPr>
          <w:rFonts w:asciiTheme="majorHAnsi" w:eastAsia="Times New Roman" w:hAnsiTheme="majorHAnsi" w:cs="Times New Roman"/>
        </w:rPr>
      </w:pPr>
      <w:r w:rsidRPr="00591185">
        <w:rPr>
          <w:rFonts w:asciiTheme="majorHAnsi" w:eastAsia="Times New Roman" w:hAnsiTheme="majorHAnsi" w:cs="Arial"/>
          <w:color w:val="181817"/>
          <w:shd w:val="clear" w:color="auto" w:fill="FFFFFF"/>
        </w:rPr>
        <w:t>Santa Monica College is an intellectual community enriched and enhanced by diversity along a number of dimensions, including race, ethnicity and national origins, gender and gender identity, disability, sexuality, class and religion. We are especially committed to increasing the representation of those populations that have been historically minoritized in U.S. higher education.</w:t>
      </w:r>
    </w:p>
    <w:p w14:paraId="5E8BD3B7" w14:textId="77777777" w:rsidR="00F20E57" w:rsidRDefault="00F20E57" w:rsidP="00192D96">
      <w:pPr>
        <w:jc w:val="left"/>
      </w:pPr>
    </w:p>
    <w:p w14:paraId="60079946" w14:textId="19D82A34" w:rsidR="00192D96" w:rsidRDefault="00E03345" w:rsidP="00192D96">
      <w:pPr>
        <w:pStyle w:val="Heading2"/>
      </w:pPr>
      <w:r>
        <w:t>GENDER-INCLUSIVITY STATEMENT</w:t>
      </w:r>
      <w:r w:rsidR="00192D96">
        <w:t xml:space="preserve"> [OPTIONAL]</w:t>
      </w:r>
    </w:p>
    <w:p w14:paraId="1E527099" w14:textId="0B572AF7" w:rsidR="00E03345" w:rsidRPr="00E03345" w:rsidRDefault="00E03345" w:rsidP="00E03345">
      <w:pPr>
        <w:pStyle w:val="NormalWeb"/>
        <w:shd w:val="clear" w:color="auto" w:fill="FFFFFF"/>
        <w:spacing w:before="0" w:beforeAutospacing="0" w:after="0" w:afterAutospacing="0"/>
        <w:rPr>
          <w:rFonts w:asciiTheme="majorHAnsi" w:hAnsiTheme="majorHAnsi" w:cstheme="majorHAnsi"/>
          <w:color w:val="212121"/>
          <w:sz w:val="20"/>
          <w:szCs w:val="20"/>
        </w:rPr>
      </w:pPr>
      <w:r w:rsidRPr="00E03345">
        <w:rPr>
          <w:rFonts w:asciiTheme="majorHAnsi" w:hAnsiTheme="majorHAnsi" w:cstheme="majorHAnsi"/>
          <w:color w:val="000000"/>
          <w:sz w:val="20"/>
          <w:szCs w:val="20"/>
          <w:shd w:val="clear" w:color="auto" w:fill="FFFFFF"/>
        </w:rPr>
        <w:t>In our ongoing commitment to respect and inclusivity at SMC, we recognize the importance of addressing one another with care, particularly when it comes to preferred name and personal pronouns (e.g., she/her; he/him; they/them, or any combination). All members of our classroom community, including faculty and fellow students, will refer to you by your name and personal pronouns. Please let me know about any corrections needed on the class roster regarding your name or pronouns. Likewise, I expect you to use the correct names and pronouns for your peers and myself, your professor. Together, we create a supportive and inclusive environment for all.</w:t>
      </w:r>
      <w:r w:rsidRPr="00E03345">
        <w:rPr>
          <w:rStyle w:val="apple-converted-space"/>
          <w:rFonts w:asciiTheme="majorHAnsi" w:hAnsiTheme="majorHAnsi" w:cstheme="majorHAnsi"/>
          <w:color w:val="000000"/>
          <w:sz w:val="20"/>
          <w:szCs w:val="20"/>
          <w:shd w:val="clear" w:color="auto" w:fill="FFFFFF"/>
        </w:rPr>
        <w:t> </w:t>
      </w:r>
      <w:r w:rsidRPr="00E03345">
        <w:rPr>
          <w:rFonts w:asciiTheme="majorHAnsi" w:hAnsiTheme="majorHAnsi" w:cstheme="majorHAnsi"/>
          <w:color w:val="FF0000"/>
          <w:sz w:val="20"/>
          <w:szCs w:val="20"/>
        </w:rPr>
        <w:t>[</w:t>
      </w:r>
      <w:r w:rsidRPr="00E03345">
        <w:rPr>
          <w:rFonts w:asciiTheme="majorHAnsi" w:hAnsiTheme="majorHAnsi" w:cstheme="majorHAnsi"/>
          <w:color w:val="FF0000"/>
          <w:sz w:val="20"/>
          <w:szCs w:val="20"/>
        </w:rPr>
        <w:t xml:space="preserve">To make this statement more department-specific, professors can tailor the language to better fit the context of their </w:t>
      </w:r>
      <w:proofErr w:type="gramStart"/>
      <w:r w:rsidRPr="00E03345">
        <w:rPr>
          <w:rFonts w:asciiTheme="majorHAnsi" w:hAnsiTheme="majorHAnsi" w:cstheme="majorHAnsi"/>
          <w:color w:val="FF0000"/>
          <w:sz w:val="20"/>
          <w:szCs w:val="20"/>
        </w:rPr>
        <w:t>particular</w:t>
      </w:r>
      <w:r w:rsidRPr="00E03345">
        <w:rPr>
          <w:rStyle w:val="apple-converted-space"/>
          <w:rFonts w:asciiTheme="majorHAnsi" w:hAnsiTheme="majorHAnsi" w:cstheme="majorHAnsi"/>
          <w:color w:val="FF0000"/>
          <w:sz w:val="20"/>
          <w:szCs w:val="20"/>
        </w:rPr>
        <w:t> </w:t>
      </w:r>
      <w:r w:rsidRPr="00E03345">
        <w:rPr>
          <w:rFonts w:asciiTheme="majorHAnsi" w:hAnsiTheme="majorHAnsi" w:cstheme="majorHAnsi"/>
          <w:color w:val="FF0000"/>
          <w:sz w:val="20"/>
          <w:szCs w:val="20"/>
          <w:shd w:val="clear" w:color="auto" w:fill="FFFFFF"/>
        </w:rPr>
        <w:t>disciplines</w:t>
      </w:r>
      <w:proofErr w:type="gramEnd"/>
      <w:r w:rsidRPr="00E03345">
        <w:rPr>
          <w:rFonts w:asciiTheme="majorHAnsi" w:hAnsiTheme="majorHAnsi" w:cstheme="majorHAnsi"/>
          <w:color w:val="FF0000"/>
          <w:sz w:val="20"/>
          <w:szCs w:val="20"/>
        </w:rPr>
        <w:t>. Example: Explain how diversity and inclusivity are relevant to your specific field of study. For instance, in sociology, inclusivity is crucial for understanding and addressing social inequalities, while in art, diverse perspectives can lead to more creative and innovative work.</w:t>
      </w:r>
      <w:r w:rsidRPr="00E03345">
        <w:rPr>
          <w:rFonts w:asciiTheme="majorHAnsi" w:hAnsiTheme="majorHAnsi" w:cstheme="majorHAnsi"/>
          <w:color w:val="FF0000"/>
          <w:sz w:val="20"/>
          <w:szCs w:val="20"/>
        </w:rPr>
        <w:t>]</w:t>
      </w:r>
      <w:r w:rsidRPr="00E03345">
        <w:rPr>
          <w:rFonts w:asciiTheme="majorHAnsi" w:hAnsiTheme="majorHAnsi" w:cstheme="majorHAnsi"/>
          <w:color w:val="FF0000"/>
          <w:sz w:val="20"/>
          <w:szCs w:val="20"/>
        </w:rPr>
        <w:t> </w:t>
      </w:r>
    </w:p>
    <w:p w14:paraId="2DDB74E5" w14:textId="77777777" w:rsidR="00192D96" w:rsidRDefault="00192D96" w:rsidP="00192D96"/>
    <w:p w14:paraId="05BFFE83" w14:textId="1738A91E" w:rsidR="00BA751F" w:rsidRPr="00C242C9" w:rsidRDefault="00BA751F" w:rsidP="00BA751F">
      <w:pPr>
        <w:pStyle w:val="Heading2"/>
      </w:pPr>
      <w:r>
        <w:t>TITLE IX (SEX DISCRIMINATION)</w:t>
      </w:r>
    </w:p>
    <w:p w14:paraId="31939359" w14:textId="77777777" w:rsidR="00BA751F" w:rsidRPr="00B4759D" w:rsidRDefault="00BA751F" w:rsidP="00BA751F">
      <w:pPr>
        <w:jc w:val="left"/>
        <w:rPr>
          <w:rFonts w:asciiTheme="majorHAnsi" w:hAnsiTheme="majorHAnsi"/>
        </w:rPr>
      </w:pPr>
      <w:r w:rsidRPr="00B4759D">
        <w:rPr>
          <w:rFonts w:asciiTheme="majorHAnsi" w:hAnsiTheme="majorHAnsi"/>
        </w:rPr>
        <w:t>Title IX is a comprehensive federal law that prohibits discrimination on the basis of sex in any federally funded education program or activity: No person in the United States shall, on the basis of sex, be excluded from participation in, be denied the benefits of, or be subjected to discrimination under any education</w:t>
      </w:r>
      <w:r>
        <w:rPr>
          <w:rFonts w:asciiTheme="majorHAnsi" w:hAnsiTheme="majorHAnsi"/>
        </w:rPr>
        <w:t xml:space="preserve"> program or activity receiving f</w:t>
      </w:r>
      <w:r w:rsidRPr="00B4759D">
        <w:rPr>
          <w:rFonts w:asciiTheme="majorHAnsi" w:hAnsiTheme="majorHAnsi"/>
        </w:rPr>
        <w:t>ederal financial assistance.</w:t>
      </w:r>
    </w:p>
    <w:p w14:paraId="05889A2C" w14:textId="77777777" w:rsidR="00BA751F" w:rsidRPr="00B4759D" w:rsidRDefault="00BA751F" w:rsidP="00BA751F">
      <w:pPr>
        <w:ind w:left="920"/>
        <w:rPr>
          <w:rFonts w:asciiTheme="majorHAnsi" w:hAnsiTheme="majorHAnsi"/>
        </w:rPr>
      </w:pPr>
    </w:p>
    <w:p w14:paraId="648F3F7B" w14:textId="77777777" w:rsidR="00BA751F" w:rsidRPr="00B4759D" w:rsidRDefault="00BA751F" w:rsidP="00BA751F">
      <w:pPr>
        <w:rPr>
          <w:rFonts w:asciiTheme="majorHAnsi" w:hAnsiTheme="majorHAnsi"/>
        </w:rPr>
      </w:pPr>
      <w:r w:rsidRPr="00B4759D">
        <w:rPr>
          <w:rFonts w:asciiTheme="majorHAnsi" w:hAnsiTheme="majorHAnsi"/>
        </w:rPr>
        <w:t>Tho</w:t>
      </w:r>
      <w:r>
        <w:rPr>
          <w:rFonts w:asciiTheme="majorHAnsi" w:hAnsiTheme="majorHAnsi"/>
        </w:rPr>
        <w:t xml:space="preserve">se interested in the details should view </w:t>
      </w:r>
      <w:hyperlink r:id="rId23" w:history="1">
        <w:r w:rsidRPr="00B8779E">
          <w:rPr>
            <w:rStyle w:val="Hyperlink"/>
            <w:rFonts w:asciiTheme="majorHAnsi" w:hAnsiTheme="majorHAnsi"/>
          </w:rPr>
          <w:t>the Title IX Legal Manual</w:t>
        </w:r>
      </w:hyperlink>
      <w:r>
        <w:rPr>
          <w:rFonts w:asciiTheme="majorHAnsi" w:hAnsiTheme="majorHAnsi"/>
        </w:rPr>
        <w:t>.</w:t>
      </w:r>
    </w:p>
    <w:p w14:paraId="6683460C" w14:textId="77777777" w:rsidR="00BA751F" w:rsidRPr="00B4759D" w:rsidRDefault="00BA751F" w:rsidP="00BA751F">
      <w:pPr>
        <w:rPr>
          <w:rFonts w:asciiTheme="majorHAnsi" w:hAnsiTheme="majorHAnsi"/>
        </w:rPr>
      </w:pPr>
    </w:p>
    <w:p w14:paraId="55231792" w14:textId="33A2FFA5" w:rsidR="00BA751F" w:rsidRDefault="00BA751F" w:rsidP="00BA751F">
      <w:pPr>
        <w:rPr>
          <w:rFonts w:asciiTheme="majorHAnsi" w:hAnsiTheme="majorHAnsi"/>
        </w:rPr>
      </w:pPr>
      <w:r w:rsidRPr="00B4759D">
        <w:rPr>
          <w:rFonts w:asciiTheme="majorHAnsi" w:hAnsiTheme="majorHAnsi"/>
        </w:rPr>
        <w:t xml:space="preserve">Students who have experienced some form of sexual misconduct or discrimination are encouraged to talk to someone about their experience, so they can get the support they need. </w:t>
      </w:r>
      <w:r>
        <w:rPr>
          <w:rFonts w:asciiTheme="majorHAnsi" w:hAnsiTheme="majorHAnsi"/>
        </w:rPr>
        <w:t>You can</w:t>
      </w:r>
      <w:r w:rsidRPr="00B4759D">
        <w:rPr>
          <w:rFonts w:asciiTheme="majorHAnsi" w:hAnsiTheme="majorHAnsi"/>
        </w:rPr>
        <w:t xml:space="preserve"> learn more about available</w:t>
      </w:r>
      <w:r>
        <w:rPr>
          <w:rFonts w:asciiTheme="majorHAnsi" w:hAnsiTheme="majorHAnsi"/>
        </w:rPr>
        <w:t xml:space="preserve"> </w:t>
      </w:r>
      <w:r w:rsidRPr="00B4759D">
        <w:rPr>
          <w:rFonts w:asciiTheme="majorHAnsi" w:hAnsiTheme="majorHAnsi"/>
        </w:rPr>
        <w:t xml:space="preserve">support </w:t>
      </w:r>
      <w:r>
        <w:rPr>
          <w:rFonts w:asciiTheme="majorHAnsi" w:hAnsiTheme="majorHAnsi"/>
        </w:rPr>
        <w:t xml:space="preserve">at the </w:t>
      </w:r>
      <w:hyperlink r:id="rId24" w:history="1">
        <w:r>
          <w:rPr>
            <w:rStyle w:val="Hyperlink"/>
            <w:rFonts w:asciiTheme="majorHAnsi" w:hAnsiTheme="majorHAnsi"/>
          </w:rPr>
          <w:t>Student Services Title IX webpage</w:t>
        </w:r>
      </w:hyperlink>
      <w:r>
        <w:rPr>
          <w:rFonts w:asciiTheme="majorHAnsi" w:hAnsiTheme="majorHAnsi"/>
        </w:rPr>
        <w:t>.</w:t>
      </w:r>
    </w:p>
    <w:p w14:paraId="0F363BF4" w14:textId="77777777" w:rsidR="006938B0" w:rsidRDefault="006938B0" w:rsidP="00BA751F">
      <w:pPr>
        <w:rPr>
          <w:rFonts w:asciiTheme="majorHAnsi" w:hAnsiTheme="majorHAnsi"/>
        </w:rPr>
      </w:pPr>
    </w:p>
    <w:p w14:paraId="20825E29" w14:textId="77777777" w:rsidR="006938B0" w:rsidRDefault="006938B0" w:rsidP="006938B0">
      <w:pPr>
        <w:pStyle w:val="Heading2"/>
      </w:pPr>
      <w:r>
        <w:t>UNDOCUMENTED/DACA/AB540 [OPTIONAL]</w:t>
      </w:r>
    </w:p>
    <w:p w14:paraId="44631599" w14:textId="77777777" w:rsidR="006938B0" w:rsidRPr="008F12D8" w:rsidRDefault="006938B0" w:rsidP="006938B0">
      <w:pPr>
        <w:jc w:val="left"/>
        <w:rPr>
          <w:rFonts w:asciiTheme="majorHAnsi" w:eastAsia="Times New Roman" w:hAnsiTheme="majorHAnsi" w:cs="Times New Roman"/>
          <w:color w:val="181817"/>
          <w:shd w:val="clear" w:color="auto" w:fill="FFFFFF"/>
        </w:rPr>
      </w:pPr>
      <w:r w:rsidRPr="004C1CC5">
        <w:rPr>
          <w:rFonts w:asciiTheme="majorHAnsi" w:eastAsia="Times New Roman" w:hAnsiTheme="majorHAnsi" w:cs="Times New Roman"/>
          <w:color w:val="181817"/>
          <w:shd w:val="clear" w:color="auto" w:fill="FFFFFF"/>
        </w:rPr>
        <w:t>Santa Monica College stands with the California Community Colleges Chancellor’s Office—and hundreds of other educational and business organizations—in affirming that our undocumented students are as integral a part of our community as anyone else. Here at Santa Monica College, we remain committed to serving our undocumented students, to helping them fulfill their life’s dreams and aspirations; this college will continue to be a safe environment for all students and personnel. We will work to provide the greatest support to students affected by this decision, and campus and student leaders alike have already rallied in solidarity as well as to provide resources. SMC joins the Chancellor’s Office and all the other voices that will advocate determinedly in Congress for an effective solution to this issue, to end a cruel and unnecessary action that goes against the interests of local communities and our country at large</w:t>
      </w:r>
      <w:r w:rsidRPr="008F12D8">
        <w:rPr>
          <w:rFonts w:asciiTheme="majorHAnsi" w:eastAsia="Times New Roman" w:hAnsiTheme="majorHAnsi" w:cs="Times New Roman"/>
          <w:color w:val="181817"/>
          <w:shd w:val="clear" w:color="auto" w:fill="FFFFFF"/>
        </w:rPr>
        <w:t>.</w:t>
      </w:r>
    </w:p>
    <w:p w14:paraId="28406C18" w14:textId="77777777" w:rsidR="006938B0" w:rsidRPr="008F12D8" w:rsidRDefault="006938B0" w:rsidP="006938B0">
      <w:pPr>
        <w:jc w:val="left"/>
        <w:rPr>
          <w:rFonts w:asciiTheme="majorHAnsi" w:eastAsia="Times New Roman" w:hAnsiTheme="majorHAnsi" w:cs="Times New Roman"/>
          <w:color w:val="181817"/>
          <w:shd w:val="clear" w:color="auto" w:fill="FFFFFF"/>
        </w:rPr>
      </w:pPr>
    </w:p>
    <w:p w14:paraId="4887E5A9" w14:textId="2EA6BF68" w:rsidR="006938B0" w:rsidRPr="006938B0" w:rsidRDefault="006938B0" w:rsidP="006938B0">
      <w:pPr>
        <w:pStyle w:val="NormalWeb"/>
        <w:shd w:val="clear" w:color="auto" w:fill="FFFFFF"/>
        <w:spacing w:before="0" w:beforeAutospacing="0" w:after="0" w:afterAutospacing="0"/>
        <w:rPr>
          <w:rFonts w:asciiTheme="majorHAnsi" w:hAnsiTheme="majorHAnsi"/>
          <w:color w:val="181817"/>
          <w:sz w:val="20"/>
          <w:szCs w:val="20"/>
        </w:rPr>
      </w:pPr>
      <w:r w:rsidRPr="008F12D8">
        <w:rPr>
          <w:rFonts w:asciiTheme="majorHAnsi" w:hAnsiTheme="majorHAnsi"/>
          <w:color w:val="181817"/>
          <w:sz w:val="20"/>
          <w:szCs w:val="20"/>
          <w:bdr w:val="none" w:sz="0" w:space="0" w:color="auto" w:frame="1"/>
        </w:rPr>
        <w:t>The </w:t>
      </w:r>
      <w:r w:rsidRPr="008F12D8">
        <w:rPr>
          <w:rFonts w:asciiTheme="majorHAnsi" w:hAnsiTheme="majorHAnsi"/>
          <w:b/>
          <w:bCs/>
          <w:color w:val="181817"/>
          <w:sz w:val="20"/>
          <w:szCs w:val="20"/>
          <w:bdr w:val="none" w:sz="0" w:space="0" w:color="auto" w:frame="1"/>
        </w:rPr>
        <w:t>Santa Monica College DREAM Program</w:t>
      </w:r>
      <w:r w:rsidRPr="008F12D8">
        <w:rPr>
          <w:rFonts w:asciiTheme="majorHAnsi" w:hAnsiTheme="majorHAnsi"/>
          <w:color w:val="181817"/>
          <w:sz w:val="20"/>
          <w:szCs w:val="20"/>
          <w:bdr w:val="none" w:sz="0" w:space="0" w:color="auto" w:frame="1"/>
        </w:rPr>
        <w:t xml:space="preserve"> provides support services to </w:t>
      </w:r>
      <w:proofErr w:type="spellStart"/>
      <w:r w:rsidRPr="008F12D8">
        <w:rPr>
          <w:rFonts w:asciiTheme="majorHAnsi" w:hAnsiTheme="majorHAnsi"/>
          <w:color w:val="181817"/>
          <w:sz w:val="20"/>
          <w:szCs w:val="20"/>
          <w:bdr w:val="none" w:sz="0" w:space="0" w:color="auto" w:frame="1"/>
        </w:rPr>
        <w:t>DREAMers</w:t>
      </w:r>
      <w:proofErr w:type="spellEnd"/>
      <w:r w:rsidRPr="008F12D8">
        <w:rPr>
          <w:rFonts w:asciiTheme="majorHAnsi" w:hAnsiTheme="majorHAnsi"/>
          <w:color w:val="181817"/>
          <w:sz w:val="20"/>
          <w:szCs w:val="20"/>
          <w:bdr w:val="none" w:sz="0" w:space="0" w:color="auto" w:frame="1"/>
        </w:rPr>
        <w:t xml:space="preserve"> (undocumented, AB540 and DACA recipients). Its purpose is to increase the personal growth, development and retention of DREAM students through academic, career, and personal counseling; assistance in applying for the California Dream Act/Financial Aid and scholarships; and providing workshops relative to </w:t>
      </w:r>
      <w:proofErr w:type="spellStart"/>
      <w:r w:rsidRPr="008F12D8">
        <w:rPr>
          <w:rFonts w:asciiTheme="majorHAnsi" w:hAnsiTheme="majorHAnsi"/>
          <w:color w:val="181817"/>
          <w:sz w:val="20"/>
          <w:szCs w:val="20"/>
          <w:bdr w:val="none" w:sz="0" w:space="0" w:color="auto" w:frame="1"/>
        </w:rPr>
        <w:t>DREAMers</w:t>
      </w:r>
      <w:proofErr w:type="spellEnd"/>
      <w:r w:rsidRPr="008F12D8">
        <w:rPr>
          <w:rFonts w:asciiTheme="majorHAnsi" w:hAnsiTheme="majorHAnsi"/>
          <w:color w:val="181817"/>
          <w:sz w:val="20"/>
          <w:szCs w:val="20"/>
          <w:bdr w:val="none" w:sz="0" w:space="0" w:color="auto" w:frame="1"/>
        </w:rPr>
        <w:t xml:space="preserve"> and their families.</w:t>
      </w:r>
      <w:r>
        <w:rPr>
          <w:rFonts w:asciiTheme="majorHAnsi" w:hAnsiTheme="majorHAnsi"/>
          <w:color w:val="181817"/>
          <w:sz w:val="20"/>
          <w:szCs w:val="20"/>
        </w:rPr>
        <w:t xml:space="preserve"> </w:t>
      </w:r>
      <w:r w:rsidRPr="008F12D8">
        <w:rPr>
          <w:rFonts w:asciiTheme="majorHAnsi" w:hAnsiTheme="majorHAnsi"/>
          <w:color w:val="181817"/>
          <w:sz w:val="20"/>
          <w:szCs w:val="20"/>
          <w:bdr w:val="none" w:sz="0" w:space="0" w:color="auto" w:frame="1"/>
        </w:rPr>
        <w:t>The Dream Program is located in the Student Services Center (SSC) 2</w:t>
      </w:r>
      <w:r w:rsidRPr="008F12D8">
        <w:rPr>
          <w:rFonts w:asciiTheme="majorHAnsi" w:hAnsiTheme="majorHAnsi"/>
          <w:color w:val="181817"/>
          <w:sz w:val="20"/>
          <w:szCs w:val="20"/>
          <w:bdr w:val="none" w:sz="0" w:space="0" w:color="auto" w:frame="1"/>
          <w:vertAlign w:val="superscript"/>
        </w:rPr>
        <w:t>nd</w:t>
      </w:r>
      <w:r w:rsidRPr="008F12D8">
        <w:rPr>
          <w:rFonts w:asciiTheme="majorHAnsi" w:hAnsiTheme="majorHAnsi"/>
          <w:color w:val="181817"/>
          <w:sz w:val="20"/>
          <w:szCs w:val="20"/>
          <w:bdr w:val="none" w:sz="0" w:space="0" w:color="auto" w:frame="1"/>
        </w:rPr>
        <w:t> Floor, Room 238. To make an appointment, call (310) 434-4892 or email </w:t>
      </w:r>
      <w:hyperlink r:id="rId25" w:tgtFrame="_blank" w:history="1">
        <w:r w:rsidRPr="008F12D8">
          <w:rPr>
            <w:rStyle w:val="Hyperlink"/>
            <w:rFonts w:asciiTheme="majorHAnsi" w:hAnsiTheme="majorHAnsi"/>
            <w:sz w:val="20"/>
            <w:szCs w:val="20"/>
            <w:bdr w:val="none" w:sz="0" w:space="0" w:color="auto" w:frame="1"/>
          </w:rPr>
          <w:t>DREAM@smc.edu</w:t>
        </w:r>
      </w:hyperlink>
      <w:r w:rsidRPr="008F12D8">
        <w:rPr>
          <w:rFonts w:asciiTheme="majorHAnsi" w:hAnsiTheme="majorHAnsi"/>
          <w:color w:val="181817"/>
          <w:sz w:val="20"/>
          <w:szCs w:val="20"/>
          <w:bdr w:val="none" w:sz="0" w:space="0" w:color="auto" w:frame="1"/>
        </w:rPr>
        <w:t>.</w:t>
      </w:r>
    </w:p>
    <w:p w14:paraId="1FB6C997" w14:textId="77777777" w:rsidR="00BA751F" w:rsidRDefault="00BA751F" w:rsidP="00192D96"/>
    <w:p w14:paraId="434B21F7" w14:textId="5961942B" w:rsidR="008B4506" w:rsidRPr="00234C21" w:rsidRDefault="000255DF" w:rsidP="00234C21">
      <w:pPr>
        <w:pStyle w:val="Heading2"/>
      </w:pPr>
      <w:r>
        <w:t>STUDENT SUCCESS</w:t>
      </w:r>
      <w:r w:rsidR="002C599A">
        <w:t xml:space="preserve"> [OPTIONAL]</w:t>
      </w:r>
    </w:p>
    <w:p w14:paraId="3FC66826" w14:textId="3408DFE4" w:rsidR="005B0D2D" w:rsidRDefault="005B0D2D" w:rsidP="005B0D2D">
      <w:pPr>
        <w:rPr>
          <w:rFonts w:asciiTheme="majorHAnsi" w:hAnsiTheme="majorHAnsi"/>
          <w:color w:val="FF0000"/>
        </w:rPr>
      </w:pPr>
      <w:r w:rsidRPr="00F93576">
        <w:rPr>
          <w:rFonts w:asciiTheme="majorHAnsi" w:hAnsiTheme="majorHAnsi"/>
          <w:color w:val="FF0000"/>
        </w:rPr>
        <w:t>[</w:t>
      </w:r>
      <w:r w:rsidR="0062738E">
        <w:rPr>
          <w:rFonts w:asciiTheme="majorHAnsi" w:hAnsiTheme="majorHAnsi"/>
          <w:color w:val="FF0000"/>
        </w:rPr>
        <w:t>S</w:t>
      </w:r>
      <w:r w:rsidR="0062738E" w:rsidRPr="0062738E">
        <w:rPr>
          <w:rFonts w:asciiTheme="majorHAnsi" w:hAnsiTheme="majorHAnsi"/>
          <w:color w:val="FF0000"/>
        </w:rPr>
        <w:t>imilar items of information can also be included</w:t>
      </w:r>
      <w:r w:rsidR="0062738E">
        <w:rPr>
          <w:rFonts w:asciiTheme="majorHAnsi" w:hAnsiTheme="majorHAnsi"/>
          <w:color w:val="FF0000"/>
        </w:rPr>
        <w:t xml:space="preserve">. </w:t>
      </w:r>
      <w:r w:rsidR="008D5EFC">
        <w:rPr>
          <w:rFonts w:asciiTheme="majorHAnsi" w:hAnsiTheme="majorHAnsi"/>
          <w:color w:val="FF0000"/>
        </w:rPr>
        <w:t>All</w:t>
      </w:r>
      <w:r w:rsidR="0062738E">
        <w:rPr>
          <w:rFonts w:asciiTheme="majorHAnsi" w:hAnsiTheme="majorHAnsi"/>
          <w:color w:val="FF0000"/>
        </w:rPr>
        <w:t xml:space="preserve"> of the following </w:t>
      </w:r>
      <w:r w:rsidR="008D5EFC">
        <w:rPr>
          <w:rFonts w:asciiTheme="majorHAnsi" w:hAnsiTheme="majorHAnsi"/>
          <w:color w:val="FF0000"/>
        </w:rPr>
        <w:t xml:space="preserve">entries are </w:t>
      </w:r>
      <w:r w:rsidR="008D5EFC">
        <w:rPr>
          <w:rFonts w:asciiTheme="majorHAnsi" w:hAnsiTheme="majorHAnsi"/>
          <w:b/>
          <w:color w:val="FF0000"/>
        </w:rPr>
        <w:t>optional.</w:t>
      </w:r>
      <w:r w:rsidR="00D765A6">
        <w:rPr>
          <w:rFonts w:asciiTheme="majorHAnsi" w:hAnsiTheme="majorHAnsi"/>
          <w:b/>
          <w:color w:val="FF0000"/>
        </w:rPr>
        <w:t xml:space="preserve"> </w:t>
      </w:r>
      <w:r w:rsidR="002D1275">
        <w:rPr>
          <w:rFonts w:asciiTheme="majorHAnsi" w:hAnsiTheme="majorHAnsi"/>
          <w:color w:val="FF0000"/>
        </w:rPr>
        <w:t>If you want to highlight the importance of the resource, feel free to make it a separate section.</w:t>
      </w:r>
      <w:r w:rsidR="0069662E">
        <w:rPr>
          <w:rFonts w:asciiTheme="majorHAnsi" w:hAnsiTheme="majorHAnsi"/>
          <w:color w:val="FF0000"/>
        </w:rPr>
        <w:t xml:space="preserve"> Also consider including these resources on your Canvas site.</w:t>
      </w:r>
      <w:r w:rsidRPr="00F93576">
        <w:rPr>
          <w:rFonts w:asciiTheme="majorHAnsi" w:hAnsiTheme="majorHAnsi"/>
          <w:color w:val="FF0000"/>
        </w:rPr>
        <w:t>]</w:t>
      </w:r>
    </w:p>
    <w:p w14:paraId="37A1BC00" w14:textId="77777777" w:rsidR="005B0D2D" w:rsidRPr="005B0D2D" w:rsidRDefault="005B0D2D" w:rsidP="005B0D2D">
      <w:pPr>
        <w:rPr>
          <w:rFonts w:asciiTheme="majorHAnsi" w:hAnsiTheme="majorHAnsi"/>
          <w:color w:val="FF0000"/>
        </w:rPr>
      </w:pPr>
    </w:p>
    <w:p w14:paraId="58B84C2B" w14:textId="274438D5" w:rsidR="00AC4B7E" w:rsidRPr="00E63DFD" w:rsidRDefault="00293834" w:rsidP="00AC4B7E">
      <w:pPr>
        <w:pStyle w:val="Heading7"/>
        <w:rPr>
          <w:rFonts w:cstheme="majorHAnsi"/>
        </w:rPr>
      </w:pPr>
      <w:r w:rsidRPr="00E63DFD">
        <w:rPr>
          <w:rFonts w:cstheme="majorHAnsi"/>
        </w:rPr>
        <w:t>Academic Counseling</w:t>
      </w:r>
    </w:p>
    <w:p w14:paraId="7E50E169" w14:textId="75C5C974" w:rsidR="00AC4B7E" w:rsidRPr="00E63DFD" w:rsidRDefault="002316D1" w:rsidP="006F559E">
      <w:pPr>
        <w:rPr>
          <w:rFonts w:asciiTheme="majorHAnsi" w:hAnsiTheme="majorHAnsi" w:cstheme="majorHAnsi"/>
        </w:rPr>
      </w:pPr>
      <w:r w:rsidRPr="00E63DFD">
        <w:rPr>
          <w:rFonts w:asciiTheme="majorHAnsi" w:hAnsiTheme="majorHAnsi" w:cstheme="majorHAnsi"/>
        </w:rPr>
        <w:t>The</w:t>
      </w:r>
      <w:hyperlink r:id="rId26" w:history="1">
        <w:r w:rsidR="00AC4B7E" w:rsidRPr="00E63DFD">
          <w:rPr>
            <w:rStyle w:val="Hyperlink"/>
            <w:rFonts w:asciiTheme="majorHAnsi" w:hAnsiTheme="majorHAnsi" w:cstheme="majorHAnsi"/>
          </w:rPr>
          <w:t xml:space="preserve"> Counseling </w:t>
        </w:r>
        <w:r w:rsidRPr="00E63DFD">
          <w:rPr>
            <w:rStyle w:val="Hyperlink"/>
            <w:rFonts w:asciiTheme="majorHAnsi" w:hAnsiTheme="majorHAnsi" w:cstheme="majorHAnsi"/>
          </w:rPr>
          <w:t>Department</w:t>
        </w:r>
      </w:hyperlink>
      <w:r w:rsidRPr="00E63DFD">
        <w:rPr>
          <w:rFonts w:asciiTheme="majorHAnsi" w:hAnsiTheme="majorHAnsi" w:cstheme="majorHAnsi"/>
        </w:rPr>
        <w:t xml:space="preserve"> </w:t>
      </w:r>
      <w:r w:rsidR="00AC4B7E" w:rsidRPr="00E63DFD">
        <w:rPr>
          <w:rFonts w:asciiTheme="majorHAnsi" w:hAnsiTheme="majorHAnsi" w:cstheme="majorHAnsi"/>
        </w:rPr>
        <w:t xml:space="preserve">at SMC can help you </w:t>
      </w:r>
      <w:r w:rsidR="006F559E" w:rsidRPr="00E63DFD">
        <w:rPr>
          <w:rFonts w:asciiTheme="majorHAnsi" w:hAnsiTheme="majorHAnsi" w:cstheme="majorHAnsi"/>
        </w:rPr>
        <w:t xml:space="preserve">with </w:t>
      </w:r>
      <w:r w:rsidR="00AC4B7E" w:rsidRPr="00E63DFD">
        <w:rPr>
          <w:rFonts w:asciiTheme="majorHAnsi" w:eastAsia="Times New Roman" w:hAnsiTheme="majorHAnsi" w:cstheme="majorHAnsi"/>
          <w:color w:val="333333"/>
        </w:rPr>
        <w:t>choosing and enrolling in classes</w:t>
      </w:r>
      <w:r w:rsidR="006F559E" w:rsidRPr="00E63DFD">
        <w:rPr>
          <w:rFonts w:asciiTheme="majorHAnsi" w:hAnsiTheme="majorHAnsi" w:cstheme="majorHAnsi"/>
        </w:rPr>
        <w:t xml:space="preserve">, </w:t>
      </w:r>
      <w:r w:rsidR="00AC4B7E" w:rsidRPr="00E63DFD">
        <w:rPr>
          <w:rFonts w:asciiTheme="majorHAnsi" w:eastAsia="Times New Roman" w:hAnsiTheme="majorHAnsi" w:cstheme="majorHAnsi"/>
          <w:color w:val="333333"/>
        </w:rPr>
        <w:t>educational and career plannin</w:t>
      </w:r>
      <w:r w:rsidR="006F559E" w:rsidRPr="00E63DFD">
        <w:rPr>
          <w:rFonts w:asciiTheme="majorHAnsi" w:eastAsia="Times New Roman" w:hAnsiTheme="majorHAnsi" w:cstheme="majorHAnsi"/>
          <w:color w:val="333333"/>
        </w:rPr>
        <w:t xml:space="preserve">g, </w:t>
      </w:r>
      <w:r w:rsidR="00AC4B7E" w:rsidRPr="00E63DFD">
        <w:rPr>
          <w:rFonts w:asciiTheme="majorHAnsi" w:eastAsia="Times New Roman" w:hAnsiTheme="majorHAnsi" w:cstheme="majorHAnsi"/>
          <w:color w:val="333333"/>
        </w:rPr>
        <w:t xml:space="preserve">navigating </w:t>
      </w:r>
      <w:r w:rsidR="006F559E" w:rsidRPr="00E63DFD">
        <w:rPr>
          <w:rFonts w:asciiTheme="majorHAnsi" w:eastAsia="Times New Roman" w:hAnsiTheme="majorHAnsi" w:cstheme="majorHAnsi"/>
          <w:color w:val="333333"/>
        </w:rPr>
        <w:t>C</w:t>
      </w:r>
      <w:r w:rsidR="00AC4B7E" w:rsidRPr="00E63DFD">
        <w:rPr>
          <w:rFonts w:asciiTheme="majorHAnsi" w:eastAsia="Times New Roman" w:hAnsiTheme="majorHAnsi" w:cstheme="majorHAnsi"/>
          <w:color w:val="333333"/>
        </w:rPr>
        <w:t xml:space="preserve">orsair </w:t>
      </w:r>
      <w:r w:rsidR="006F559E" w:rsidRPr="00E63DFD">
        <w:rPr>
          <w:rFonts w:asciiTheme="majorHAnsi" w:eastAsia="Times New Roman" w:hAnsiTheme="majorHAnsi" w:cstheme="majorHAnsi"/>
          <w:color w:val="333333"/>
        </w:rPr>
        <w:t>C</w:t>
      </w:r>
      <w:r w:rsidR="00AC4B7E" w:rsidRPr="00E63DFD">
        <w:rPr>
          <w:rFonts w:asciiTheme="majorHAnsi" w:eastAsia="Times New Roman" w:hAnsiTheme="majorHAnsi" w:cstheme="majorHAnsi"/>
          <w:color w:val="333333"/>
        </w:rPr>
        <w:t>onnect</w:t>
      </w:r>
      <w:r w:rsidR="006F559E" w:rsidRPr="00E63DFD">
        <w:rPr>
          <w:rFonts w:asciiTheme="majorHAnsi" w:hAnsiTheme="majorHAnsi" w:cstheme="majorHAnsi"/>
        </w:rPr>
        <w:t xml:space="preserve">, </w:t>
      </w:r>
      <w:r w:rsidR="00AC4B7E" w:rsidRPr="00E63DFD">
        <w:rPr>
          <w:rFonts w:asciiTheme="majorHAnsi" w:eastAsia="Times New Roman" w:hAnsiTheme="majorHAnsi" w:cstheme="majorHAnsi"/>
          <w:color w:val="333333"/>
        </w:rPr>
        <w:t>understanding financial aid</w:t>
      </w:r>
      <w:r w:rsidR="006F559E" w:rsidRPr="00E63DFD">
        <w:rPr>
          <w:rFonts w:asciiTheme="majorHAnsi" w:hAnsiTheme="majorHAnsi" w:cstheme="majorHAnsi"/>
        </w:rPr>
        <w:t xml:space="preserve">, </w:t>
      </w:r>
      <w:r w:rsidR="00AC4B7E" w:rsidRPr="00E63DFD">
        <w:rPr>
          <w:rFonts w:asciiTheme="majorHAnsi" w:eastAsia="Times New Roman" w:hAnsiTheme="majorHAnsi" w:cstheme="majorHAnsi"/>
          <w:color w:val="333333"/>
        </w:rPr>
        <w:t>referrals to campus resources</w:t>
      </w:r>
      <w:r w:rsidR="006F559E" w:rsidRPr="00E63DFD">
        <w:rPr>
          <w:rFonts w:asciiTheme="majorHAnsi" w:eastAsia="Times New Roman" w:hAnsiTheme="majorHAnsi" w:cstheme="majorHAnsi"/>
          <w:color w:val="333333"/>
        </w:rPr>
        <w:t>, and more.</w:t>
      </w:r>
    </w:p>
    <w:p w14:paraId="4F89C894" w14:textId="06E51451" w:rsidR="00293834" w:rsidRPr="00E63DFD" w:rsidRDefault="00293834" w:rsidP="00AC4B7E">
      <w:pPr>
        <w:pStyle w:val="Heading7"/>
        <w:rPr>
          <w:rFonts w:cstheme="majorHAnsi"/>
        </w:rPr>
      </w:pPr>
    </w:p>
    <w:p w14:paraId="5BB1BB09" w14:textId="7CBACE67" w:rsidR="00293834" w:rsidRPr="00E63DFD" w:rsidRDefault="00293834" w:rsidP="00293834">
      <w:pPr>
        <w:pStyle w:val="Heading7"/>
        <w:rPr>
          <w:rFonts w:cstheme="majorHAnsi"/>
        </w:rPr>
      </w:pPr>
      <w:r w:rsidRPr="00E63DFD">
        <w:rPr>
          <w:rFonts w:cstheme="majorHAnsi"/>
        </w:rPr>
        <w:t>Black Collegians</w:t>
      </w:r>
    </w:p>
    <w:p w14:paraId="3EE6FA44" w14:textId="63EDEEFE" w:rsidR="00293834" w:rsidRPr="00E63DFD" w:rsidRDefault="008A0A68">
      <w:pPr>
        <w:rPr>
          <w:rFonts w:asciiTheme="majorHAnsi" w:hAnsiTheme="majorHAnsi" w:cstheme="majorHAnsi"/>
          <w:color w:val="000000"/>
        </w:rPr>
      </w:pPr>
      <w:r w:rsidRPr="00E63DFD">
        <w:rPr>
          <w:rStyle w:val="Hyperlink"/>
          <w:rFonts w:asciiTheme="majorHAnsi" w:hAnsiTheme="majorHAnsi" w:cstheme="majorHAnsi"/>
        </w:rPr>
        <w:t xml:space="preserve">The </w:t>
      </w:r>
      <w:hyperlink r:id="rId27" w:history="1">
        <w:r w:rsidR="00291CE7" w:rsidRPr="00E63DFD">
          <w:rPr>
            <w:rStyle w:val="Hyperlink"/>
            <w:rFonts w:asciiTheme="majorHAnsi" w:hAnsiTheme="majorHAnsi" w:cstheme="majorHAnsi"/>
          </w:rPr>
          <w:t>Black Collegians</w:t>
        </w:r>
        <w:r w:rsidRPr="00E63DFD">
          <w:rPr>
            <w:rStyle w:val="Hyperlink"/>
            <w:rFonts w:asciiTheme="majorHAnsi" w:hAnsiTheme="majorHAnsi" w:cstheme="majorHAnsi"/>
          </w:rPr>
          <w:t xml:space="preserve"> Program/Umoja Community</w:t>
        </w:r>
      </w:hyperlink>
      <w:r w:rsidRPr="00E63DFD">
        <w:rPr>
          <w:rFonts w:asciiTheme="majorHAnsi" w:hAnsiTheme="majorHAnsi" w:cstheme="majorHAnsi"/>
          <w:color w:val="000000"/>
        </w:rPr>
        <w:t xml:space="preserve"> a</w:t>
      </w:r>
      <w:r w:rsidR="00600495" w:rsidRPr="00E63DFD">
        <w:rPr>
          <w:rFonts w:asciiTheme="majorHAnsi" w:hAnsiTheme="majorHAnsi" w:cstheme="majorHAnsi"/>
          <w:color w:val="000000"/>
        </w:rPr>
        <w:t>t SMC is designed to assist students of African descent in transferring to four-year un</w:t>
      </w:r>
      <w:r w:rsidR="00B8696E" w:rsidRPr="00E63DFD">
        <w:rPr>
          <w:rFonts w:asciiTheme="majorHAnsi" w:hAnsiTheme="majorHAnsi" w:cstheme="majorHAnsi"/>
          <w:color w:val="000000"/>
        </w:rPr>
        <w:t>iversities and obtaining their a</w:t>
      </w:r>
      <w:r w:rsidR="00600495" w:rsidRPr="00E63DFD">
        <w:rPr>
          <w:rFonts w:asciiTheme="majorHAnsi" w:hAnsiTheme="majorHAnsi" w:cstheme="majorHAnsi"/>
          <w:color w:val="000000"/>
        </w:rPr>
        <w:t xml:space="preserve">ssociate degree. They offer services to help students become academically competitive and to set personal goals. </w:t>
      </w:r>
    </w:p>
    <w:p w14:paraId="5C18B30B" w14:textId="4B378EDE" w:rsidR="00600495" w:rsidRPr="00E63DFD" w:rsidRDefault="00600495">
      <w:pPr>
        <w:rPr>
          <w:rFonts w:asciiTheme="majorHAnsi" w:hAnsiTheme="majorHAnsi" w:cstheme="majorHAnsi"/>
        </w:rPr>
      </w:pPr>
    </w:p>
    <w:p w14:paraId="5F34B1F6" w14:textId="2EF08818" w:rsidR="00E63DFD" w:rsidRPr="00E63DFD" w:rsidRDefault="00E63DFD" w:rsidP="00E63DFD">
      <w:pPr>
        <w:jc w:val="left"/>
        <w:rPr>
          <w:rFonts w:asciiTheme="majorHAnsi" w:eastAsia="Times New Roman" w:hAnsiTheme="majorHAnsi" w:cstheme="majorHAnsi"/>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3DFD">
        <w:rPr>
          <w:rFonts w:asciiTheme="majorHAnsi" w:eastAsia="Times New Roman" w:hAnsiTheme="majorHAnsi" w:cstheme="majorHAnsi"/>
          <w:i/>
          <w:iCs/>
          <w:color w:val="000000"/>
        </w:rPr>
        <w:t>Dream</w:t>
      </w:r>
    </w:p>
    <w:p w14:paraId="75D9DA89" w14:textId="4245FF69" w:rsidR="00E63DFD" w:rsidRPr="00E63DFD" w:rsidRDefault="00E63DFD" w:rsidP="00E63DFD">
      <w:pPr>
        <w:jc w:val="left"/>
        <w:rPr>
          <w:rFonts w:asciiTheme="majorHAnsi" w:eastAsia="Times New Roman" w:hAnsiTheme="majorHAnsi" w:cstheme="majorHAnsi"/>
          <w:color w:val="000000"/>
        </w:rPr>
      </w:pPr>
      <w:r w:rsidRPr="00E63DFD">
        <w:rPr>
          <w:rFonts w:asciiTheme="majorHAnsi" w:eastAsia="Times New Roman" w:hAnsiTheme="majorHAnsi" w:cstheme="majorHAnsi"/>
          <w:color w:val="000000"/>
        </w:rPr>
        <w:t>The</w:t>
      </w:r>
      <w:r w:rsidRPr="00E63DFD">
        <w:rPr>
          <w:rFonts w:asciiTheme="majorHAnsi" w:eastAsia="Times New Roman" w:hAnsiTheme="majorHAnsi" w:cstheme="majorHAnsi"/>
          <w:b/>
          <w:bCs/>
          <w:color w:val="000000"/>
        </w:rPr>
        <w:t> </w:t>
      </w:r>
      <w:r w:rsidRPr="00E63DFD">
        <w:rPr>
          <w:rFonts w:asciiTheme="majorHAnsi" w:eastAsia="Times New Roman" w:hAnsiTheme="majorHAnsi" w:cstheme="majorHAnsi"/>
          <w:color w:val="000000"/>
        </w:rPr>
        <w:t xml:space="preserve">Santa Monica College </w:t>
      </w:r>
      <w:hyperlink r:id="rId28" w:history="1">
        <w:r w:rsidRPr="00E63DFD">
          <w:rPr>
            <w:rStyle w:val="Hyperlink"/>
            <w:rFonts w:asciiTheme="majorHAnsi" w:eastAsia="Times New Roman" w:hAnsiTheme="majorHAnsi" w:cstheme="majorHAnsi"/>
          </w:rPr>
          <w:t>Dream Program </w:t>
        </w:r>
      </w:hyperlink>
      <w:r w:rsidRPr="00E63DFD">
        <w:rPr>
          <w:rFonts w:asciiTheme="majorHAnsi" w:eastAsia="Times New Roman" w:hAnsiTheme="majorHAnsi" w:cstheme="majorHAnsi"/>
          <w:color w:val="000000"/>
        </w:rPr>
        <w:t>provides support services to undocumented students.  The program provides academic, career and personal counseling, financial aid assistance and provides workshops relative to undocumented students and their families.</w:t>
      </w:r>
    </w:p>
    <w:p w14:paraId="3903F13A" w14:textId="77777777" w:rsidR="00E63DFD" w:rsidRPr="00E63DFD" w:rsidRDefault="00E63DFD">
      <w:pPr>
        <w:rPr>
          <w:rFonts w:asciiTheme="majorHAnsi" w:hAnsiTheme="majorHAnsi" w:cstheme="majorHAnsi"/>
        </w:rPr>
      </w:pPr>
    </w:p>
    <w:p w14:paraId="7C805A3F" w14:textId="334D1475" w:rsidR="001051A0" w:rsidRPr="00E63DFD" w:rsidRDefault="001051A0" w:rsidP="005B0D2D">
      <w:pPr>
        <w:pStyle w:val="Heading7"/>
        <w:rPr>
          <w:rFonts w:cstheme="majorHAnsi"/>
        </w:rPr>
      </w:pPr>
      <w:r w:rsidRPr="00E63DFD">
        <w:rPr>
          <w:rFonts w:cstheme="majorHAnsi"/>
        </w:rPr>
        <w:t>Extended Opportunity Program &amp; Service (EOPS)</w:t>
      </w:r>
    </w:p>
    <w:p w14:paraId="37E2EBC8" w14:textId="3B8080C4" w:rsidR="001051A0" w:rsidRPr="00E63DFD" w:rsidRDefault="00000000" w:rsidP="00806268">
      <w:pPr>
        <w:rPr>
          <w:rFonts w:asciiTheme="majorHAnsi" w:hAnsiTheme="majorHAnsi" w:cstheme="majorHAnsi"/>
        </w:rPr>
      </w:pPr>
      <w:hyperlink r:id="rId29" w:history="1">
        <w:r w:rsidR="001051A0" w:rsidRPr="00E63DFD">
          <w:rPr>
            <w:rStyle w:val="Hyperlink"/>
            <w:rFonts w:asciiTheme="majorHAnsi" w:hAnsiTheme="majorHAnsi" w:cstheme="majorHAnsi"/>
          </w:rPr>
          <w:t>Extended Opportunity Program &amp; Services (EOPS)</w:t>
        </w:r>
      </w:hyperlink>
      <w:r w:rsidR="001051A0" w:rsidRPr="00E63DFD">
        <w:rPr>
          <w:rFonts w:asciiTheme="majorHAnsi" w:hAnsiTheme="majorHAnsi" w:cstheme="majorHAnsi"/>
        </w:rPr>
        <w:t xml:space="preserve"> </w:t>
      </w:r>
      <w:r w:rsidR="008A0A68" w:rsidRPr="00E63DFD">
        <w:rPr>
          <w:rFonts w:asciiTheme="majorHAnsi" w:hAnsiTheme="majorHAnsi" w:cstheme="majorHAnsi"/>
        </w:rPr>
        <w:t>at Santa Monica College is a program that supports the enrollment, retention, graduation</w:t>
      </w:r>
      <w:r w:rsidR="00D66D89" w:rsidRPr="00E63DFD">
        <w:rPr>
          <w:rFonts w:asciiTheme="majorHAnsi" w:hAnsiTheme="majorHAnsi" w:cstheme="majorHAnsi"/>
        </w:rPr>
        <w:t>,</w:t>
      </w:r>
      <w:r w:rsidR="008A0A68" w:rsidRPr="00E63DFD">
        <w:rPr>
          <w:rFonts w:asciiTheme="majorHAnsi" w:hAnsiTheme="majorHAnsi" w:cstheme="majorHAnsi"/>
        </w:rPr>
        <w:t xml:space="preserve"> and transfer of students who are challenged by economic and educational disadvantages.​ </w:t>
      </w:r>
      <w:r w:rsidR="00D66D89" w:rsidRPr="00E63DFD">
        <w:rPr>
          <w:rFonts w:asciiTheme="majorHAnsi" w:hAnsiTheme="majorHAnsi" w:cstheme="majorHAnsi"/>
        </w:rPr>
        <w:t xml:space="preserve">They offer service such as </w:t>
      </w:r>
      <w:r w:rsidR="00D66D89" w:rsidRPr="00E63DFD">
        <w:rPr>
          <w:rFonts w:asciiTheme="majorHAnsi" w:hAnsiTheme="majorHAnsi" w:cstheme="majorHAnsi"/>
        </w:rPr>
        <w:lastRenderedPageBreak/>
        <w:t>a</w:t>
      </w:r>
      <w:r w:rsidR="008A0A68" w:rsidRPr="00E63DFD">
        <w:rPr>
          <w:rFonts w:asciiTheme="majorHAnsi" w:hAnsiTheme="majorHAnsi" w:cstheme="majorHAnsi"/>
        </w:rPr>
        <w:t>cademic, career, personal and transfer counseling</w:t>
      </w:r>
      <w:r w:rsidR="00D66D89" w:rsidRPr="00E63DFD">
        <w:rPr>
          <w:rFonts w:asciiTheme="majorHAnsi" w:hAnsiTheme="majorHAnsi" w:cstheme="majorHAnsi"/>
        </w:rPr>
        <w:t>; p</w:t>
      </w:r>
      <w:r w:rsidR="008A0A68" w:rsidRPr="00E63DFD">
        <w:rPr>
          <w:rFonts w:asciiTheme="majorHAnsi" w:hAnsiTheme="majorHAnsi" w:cstheme="majorHAnsi"/>
        </w:rPr>
        <w:t>riority registration</w:t>
      </w:r>
      <w:r w:rsidR="00D66D89" w:rsidRPr="00E63DFD">
        <w:rPr>
          <w:rFonts w:asciiTheme="majorHAnsi" w:hAnsiTheme="majorHAnsi" w:cstheme="majorHAnsi"/>
        </w:rPr>
        <w:t>; s</w:t>
      </w:r>
      <w:r w:rsidR="008A0A68" w:rsidRPr="00E63DFD">
        <w:rPr>
          <w:rFonts w:asciiTheme="majorHAnsi" w:hAnsiTheme="majorHAnsi" w:cstheme="majorHAnsi"/>
        </w:rPr>
        <w:t>upplemental textbook assistance</w:t>
      </w:r>
      <w:r w:rsidR="00D66D89" w:rsidRPr="00E63DFD">
        <w:rPr>
          <w:rFonts w:asciiTheme="majorHAnsi" w:hAnsiTheme="majorHAnsi" w:cstheme="majorHAnsi"/>
        </w:rPr>
        <w:t xml:space="preserve">; </w:t>
      </w:r>
      <w:r w:rsidR="000606D3" w:rsidRPr="00E63DFD">
        <w:rPr>
          <w:rFonts w:asciiTheme="majorHAnsi" w:hAnsiTheme="majorHAnsi" w:cstheme="majorHAnsi"/>
        </w:rPr>
        <w:t>o</w:t>
      </w:r>
      <w:r w:rsidR="008A0A68" w:rsidRPr="00E63DFD">
        <w:rPr>
          <w:rFonts w:asciiTheme="majorHAnsi" w:hAnsiTheme="majorHAnsi" w:cstheme="majorHAnsi"/>
        </w:rPr>
        <w:t>ne-on-one tutoring</w:t>
      </w:r>
      <w:r w:rsidR="00D66D89" w:rsidRPr="00E63DFD">
        <w:rPr>
          <w:rFonts w:asciiTheme="majorHAnsi" w:hAnsiTheme="majorHAnsi" w:cstheme="majorHAnsi"/>
        </w:rPr>
        <w:t>; and much more.</w:t>
      </w:r>
    </w:p>
    <w:p w14:paraId="2CE7ACA6" w14:textId="77777777" w:rsidR="00806268" w:rsidRPr="00E63DFD" w:rsidRDefault="00806268" w:rsidP="00806268">
      <w:pPr>
        <w:rPr>
          <w:rFonts w:asciiTheme="majorHAnsi" w:hAnsiTheme="majorHAnsi" w:cstheme="majorHAnsi"/>
        </w:rPr>
      </w:pPr>
    </w:p>
    <w:p w14:paraId="43D26518" w14:textId="1487EE4A" w:rsidR="00E63DFD" w:rsidRPr="00E63DFD" w:rsidRDefault="00E63DFD" w:rsidP="005B0D2D">
      <w:pPr>
        <w:pStyle w:val="Heading7"/>
        <w:rPr>
          <w:rFonts w:cstheme="majorHAnsi"/>
        </w:rPr>
      </w:pPr>
      <w:r w:rsidRPr="00E63DFD">
        <w:rPr>
          <w:rFonts w:cstheme="majorHAnsi"/>
        </w:rPr>
        <w:t>Guardian Scholars</w:t>
      </w:r>
    </w:p>
    <w:p w14:paraId="3DCD5437" w14:textId="2A1FA0E6" w:rsidR="00E63DFD" w:rsidRPr="00E63DFD" w:rsidRDefault="00E63DFD" w:rsidP="00E63DFD">
      <w:pPr>
        <w:rPr>
          <w:rFonts w:asciiTheme="majorHAnsi" w:hAnsiTheme="majorHAnsi" w:cstheme="majorHAnsi"/>
        </w:rPr>
      </w:pPr>
      <w:r w:rsidRPr="00B77FF8">
        <w:rPr>
          <w:rFonts w:asciiTheme="majorHAnsi" w:hAnsiTheme="majorHAnsi" w:cstheme="majorHAnsi"/>
        </w:rPr>
        <w:t xml:space="preserve">The </w:t>
      </w:r>
      <w:hyperlink r:id="rId30" w:history="1">
        <w:r w:rsidRPr="00B77FF8">
          <w:rPr>
            <w:rStyle w:val="Hyperlink"/>
            <w:rFonts w:asciiTheme="majorHAnsi" w:hAnsiTheme="majorHAnsi" w:cstheme="majorHAnsi"/>
          </w:rPr>
          <w:t>Guardian Scholars Program</w:t>
        </w:r>
      </w:hyperlink>
      <w:r w:rsidRPr="00E63DFD">
        <w:rPr>
          <w:rFonts w:asciiTheme="majorHAnsi" w:hAnsiTheme="majorHAnsi" w:cstheme="majorHAnsi"/>
        </w:rPr>
        <w:t xml:space="preserve"> supports the academic and personal goals of current and former foster youth attending Santa Monica College. Our goal is to support, connect and increase students’ academic achievement and social awareness, as they embark on their journey within higher education and beyond.</w:t>
      </w:r>
    </w:p>
    <w:p w14:paraId="4F4E87B1" w14:textId="77777777" w:rsidR="00E63DFD" w:rsidRPr="00E63DFD" w:rsidRDefault="00E63DFD" w:rsidP="005B0D2D">
      <w:pPr>
        <w:pStyle w:val="Heading7"/>
        <w:rPr>
          <w:rFonts w:cstheme="majorHAnsi"/>
        </w:rPr>
      </w:pPr>
    </w:p>
    <w:p w14:paraId="69574421" w14:textId="797D19AA" w:rsidR="005F36D0" w:rsidRPr="00E63DFD" w:rsidRDefault="005F36D0" w:rsidP="005B0D2D">
      <w:pPr>
        <w:pStyle w:val="Heading7"/>
        <w:rPr>
          <w:rFonts w:cstheme="majorHAnsi"/>
        </w:rPr>
      </w:pPr>
      <w:r w:rsidRPr="00E63DFD">
        <w:rPr>
          <w:rFonts w:cstheme="majorHAnsi"/>
        </w:rPr>
        <w:t>Latino Center/Adelante</w:t>
      </w:r>
      <w:r w:rsidR="00293834" w:rsidRPr="00E63DFD">
        <w:rPr>
          <w:rFonts w:cstheme="majorHAnsi"/>
        </w:rPr>
        <w:t xml:space="preserve"> </w:t>
      </w:r>
    </w:p>
    <w:p w14:paraId="07277F01" w14:textId="7078EDF2" w:rsidR="001051A0" w:rsidRPr="00E63DFD" w:rsidRDefault="00000000" w:rsidP="001051A0">
      <w:pPr>
        <w:rPr>
          <w:rFonts w:asciiTheme="majorHAnsi" w:hAnsiTheme="majorHAnsi" w:cstheme="majorHAnsi"/>
          <w:color w:val="000000"/>
        </w:rPr>
      </w:pPr>
      <w:hyperlink r:id="rId31" w:history="1">
        <w:r w:rsidR="002B4C97" w:rsidRPr="00E63DFD">
          <w:rPr>
            <w:rStyle w:val="Hyperlink"/>
            <w:rFonts w:asciiTheme="majorHAnsi" w:hAnsiTheme="majorHAnsi" w:cstheme="majorHAnsi"/>
          </w:rPr>
          <w:t xml:space="preserve">The </w:t>
        </w:r>
        <w:r w:rsidR="005F36D0" w:rsidRPr="00E63DFD">
          <w:rPr>
            <w:rStyle w:val="Hyperlink"/>
            <w:rFonts w:asciiTheme="majorHAnsi" w:hAnsiTheme="majorHAnsi" w:cstheme="majorHAnsi"/>
          </w:rPr>
          <w:t>Adelante</w:t>
        </w:r>
      </w:hyperlink>
      <w:r w:rsidR="002B4C97" w:rsidRPr="00E63DFD">
        <w:rPr>
          <w:rStyle w:val="Hyperlink"/>
          <w:rFonts w:asciiTheme="majorHAnsi" w:hAnsiTheme="majorHAnsi" w:cstheme="majorHAnsi"/>
        </w:rPr>
        <w:t xml:space="preserve"> Program</w:t>
      </w:r>
      <w:r w:rsidR="00293834" w:rsidRPr="00E63DFD">
        <w:rPr>
          <w:rFonts w:asciiTheme="majorHAnsi" w:hAnsiTheme="majorHAnsi" w:cstheme="majorHAnsi"/>
        </w:rPr>
        <w:t xml:space="preserve"> </w:t>
      </w:r>
      <w:r w:rsidR="007936CA" w:rsidRPr="00E63DFD">
        <w:rPr>
          <w:rFonts w:asciiTheme="majorHAnsi" w:hAnsiTheme="majorHAnsi" w:cstheme="majorHAnsi"/>
          <w:color w:val="000000"/>
        </w:rPr>
        <w:t>is a success-oriented program focusing on academic achievement, transfer, cultural awareness, and personal growth. Adelante classes emphasize verbal, written, and critical thinking skills essential to college success. Classes accentuate the Latino experience within the context of the course subject, and most classes offer credits that are transferable to the UC and CSU systems.</w:t>
      </w:r>
    </w:p>
    <w:p w14:paraId="305C2597" w14:textId="13A529DA" w:rsidR="00806268" w:rsidRPr="00E63DFD" w:rsidRDefault="00806268" w:rsidP="001051A0">
      <w:pPr>
        <w:rPr>
          <w:rFonts w:asciiTheme="majorHAnsi" w:hAnsiTheme="majorHAnsi" w:cstheme="majorHAnsi"/>
          <w:color w:val="000000"/>
        </w:rPr>
      </w:pPr>
    </w:p>
    <w:p w14:paraId="34EE3A89" w14:textId="2C1E0474" w:rsidR="00E63DFD" w:rsidRPr="00E63DFD" w:rsidRDefault="00E63DFD" w:rsidP="00E63DFD">
      <w:pPr>
        <w:jc w:val="left"/>
        <w:rPr>
          <w:rFonts w:asciiTheme="majorHAnsi" w:eastAsia="Times New Roman" w:hAnsiTheme="majorHAnsi" w:cstheme="majorHAnsi"/>
          <w:i/>
          <w:iCs/>
        </w:rPr>
      </w:pPr>
      <w:r w:rsidRPr="00E63DFD">
        <w:rPr>
          <w:rFonts w:asciiTheme="majorHAnsi" w:eastAsia="Times New Roman" w:hAnsiTheme="majorHAnsi" w:cstheme="majorHAnsi"/>
          <w:i/>
          <w:iCs/>
        </w:rPr>
        <w:t>RISING (Re-entering Incarcerated and System Impacted Navigating Greatness) Program</w:t>
      </w:r>
    </w:p>
    <w:p w14:paraId="43C228E1" w14:textId="547F9D56" w:rsidR="00E63DFD" w:rsidRPr="00E63DFD" w:rsidRDefault="00E63DFD" w:rsidP="00E63DFD">
      <w:pPr>
        <w:jc w:val="left"/>
        <w:rPr>
          <w:rFonts w:asciiTheme="majorHAnsi" w:eastAsia="Times New Roman" w:hAnsiTheme="majorHAnsi" w:cstheme="majorHAnsi"/>
          <w:color w:val="000000"/>
        </w:rPr>
      </w:pPr>
      <w:r w:rsidRPr="00E63DFD">
        <w:rPr>
          <w:rFonts w:asciiTheme="majorHAnsi" w:eastAsia="Times New Roman" w:hAnsiTheme="majorHAnsi" w:cstheme="majorHAnsi"/>
        </w:rPr>
        <w:t xml:space="preserve">The </w:t>
      </w:r>
      <w:hyperlink r:id="rId32" w:history="1">
        <w:r w:rsidRPr="00E63DFD">
          <w:rPr>
            <w:rStyle w:val="Hyperlink"/>
            <w:rFonts w:asciiTheme="majorHAnsi" w:eastAsia="Times New Roman" w:hAnsiTheme="majorHAnsi" w:cstheme="majorHAnsi"/>
          </w:rPr>
          <w:t>RISING Program</w:t>
        </w:r>
      </w:hyperlink>
      <w:r w:rsidRPr="00E63DFD">
        <w:rPr>
          <w:rFonts w:asciiTheme="majorHAnsi" w:eastAsia="Times New Roman" w:hAnsiTheme="majorHAnsi" w:cstheme="majorHAnsi"/>
        </w:rPr>
        <w:t xml:space="preserve"> is committed to empowering students with the successful transition into college after incarceration. RISING supports the enrollment, retention, graduation, and transfer of system impacted and formerly incarcerated students and aims to support the academic, social, and emotional well-being of participants by providing services that are focused on access, equity, and inclusion.</w:t>
      </w:r>
    </w:p>
    <w:p w14:paraId="42435AF9" w14:textId="2D05E6F0" w:rsidR="00E63DFD" w:rsidRPr="00E63DFD" w:rsidRDefault="00E63DFD" w:rsidP="001051A0">
      <w:pPr>
        <w:rPr>
          <w:rFonts w:asciiTheme="majorHAnsi" w:hAnsiTheme="majorHAnsi" w:cstheme="majorHAnsi"/>
          <w:color w:val="000000"/>
        </w:rPr>
      </w:pPr>
    </w:p>
    <w:p w14:paraId="302337EF" w14:textId="2659BC25" w:rsidR="00D94611" w:rsidRPr="00E63DFD" w:rsidRDefault="00D94611" w:rsidP="00D94611">
      <w:pPr>
        <w:pStyle w:val="Heading7"/>
        <w:rPr>
          <w:rFonts w:cstheme="majorHAnsi"/>
        </w:rPr>
      </w:pPr>
      <w:r w:rsidRPr="00E63DFD">
        <w:rPr>
          <w:rFonts w:cstheme="majorHAnsi"/>
        </w:rPr>
        <w:t>Student Health Services Center</w:t>
      </w:r>
    </w:p>
    <w:p w14:paraId="0800EB91" w14:textId="49191DCE" w:rsidR="00D94611" w:rsidRPr="00D94611" w:rsidRDefault="00D94611" w:rsidP="00D94611">
      <w:pPr>
        <w:widowControl w:val="0"/>
        <w:autoSpaceDE w:val="0"/>
        <w:autoSpaceDN w:val="0"/>
        <w:adjustRightInd w:val="0"/>
        <w:jc w:val="left"/>
        <w:rPr>
          <w:rFonts w:asciiTheme="majorHAnsi" w:hAnsiTheme="majorHAnsi" w:cs="Arial"/>
        </w:rPr>
      </w:pPr>
      <w:r w:rsidRPr="00E63DFD">
        <w:rPr>
          <w:rFonts w:asciiTheme="majorHAnsi" w:hAnsiTheme="majorHAnsi" w:cstheme="majorHAnsi"/>
          <w:color w:val="262626"/>
        </w:rPr>
        <w:t>The SMC Health Services Center provides primary health care services to currently enrolled Santa Monica College students who have paid the California State mandated health fee.</w:t>
      </w:r>
      <w:r w:rsidRPr="00E63DFD">
        <w:rPr>
          <w:rFonts w:asciiTheme="majorHAnsi" w:hAnsiTheme="majorHAnsi" w:cstheme="majorHAnsi"/>
        </w:rPr>
        <w:t xml:space="preserve"> It</w:t>
      </w:r>
      <w:r w:rsidRPr="00E63DFD">
        <w:rPr>
          <w:rFonts w:asciiTheme="majorHAnsi" w:hAnsiTheme="majorHAnsi" w:cstheme="majorHAnsi"/>
          <w:color w:val="262626"/>
        </w:rPr>
        <w:t xml:space="preserve"> focuses on health promotion, illness prevention, referrals, health and nutrition education.</w:t>
      </w:r>
      <w:r w:rsidRPr="00E63DFD">
        <w:rPr>
          <w:rFonts w:asciiTheme="majorHAnsi" w:hAnsiTheme="majorHAnsi" w:cstheme="majorHAnsi"/>
        </w:rPr>
        <w:t xml:space="preserve"> </w:t>
      </w:r>
      <w:r w:rsidRPr="00E63DFD">
        <w:rPr>
          <w:rFonts w:asciiTheme="majorHAnsi" w:hAnsiTheme="majorHAnsi" w:cstheme="majorHAnsi"/>
          <w:color w:val="262626"/>
        </w:rPr>
        <w:t>The staff consists of two registered nurses, a registered dietitian, two health assistants, and a nurse practitioner. The Center is located on the northeast</w:t>
      </w:r>
      <w:r>
        <w:rPr>
          <w:rFonts w:asciiTheme="majorHAnsi" w:hAnsiTheme="majorHAnsi" w:cs="Arial"/>
          <w:color w:val="262626"/>
        </w:rPr>
        <w:t xml:space="preserve"> corner of the Cayton Center Complex.</w:t>
      </w:r>
    </w:p>
    <w:p w14:paraId="52259CE5" w14:textId="77777777" w:rsidR="00D94611" w:rsidRPr="00D94611" w:rsidRDefault="00D94611" w:rsidP="001051A0">
      <w:pPr>
        <w:rPr>
          <w:rFonts w:asciiTheme="majorHAnsi" w:hAnsiTheme="majorHAnsi" w:cs="Arial"/>
          <w:color w:val="000000"/>
        </w:rPr>
      </w:pPr>
    </w:p>
    <w:p w14:paraId="5A1ADFC8" w14:textId="4B0C4104" w:rsidR="00806268" w:rsidRPr="00806268" w:rsidRDefault="00806268" w:rsidP="00D94611">
      <w:pPr>
        <w:pStyle w:val="Heading7"/>
      </w:pPr>
      <w:r w:rsidRPr="00806268">
        <w:t>Tutoring</w:t>
      </w:r>
    </w:p>
    <w:p w14:paraId="5407D1E6" w14:textId="60D1C94A" w:rsidR="00806268" w:rsidRPr="00806268" w:rsidRDefault="00806268" w:rsidP="001051A0">
      <w:pPr>
        <w:rPr>
          <w:rFonts w:asciiTheme="majorHAnsi" w:hAnsiTheme="majorHAnsi"/>
        </w:rPr>
      </w:pPr>
      <w:r>
        <w:rPr>
          <w:rFonts w:asciiTheme="majorHAnsi" w:hAnsiTheme="majorHAnsi"/>
        </w:rPr>
        <w:t xml:space="preserve">Free tutoring centers are available across the campus.  </w:t>
      </w:r>
      <w:r w:rsidR="00231BA8">
        <w:rPr>
          <w:rFonts w:asciiTheme="majorHAnsi" w:hAnsiTheme="majorHAnsi"/>
        </w:rPr>
        <w:t xml:space="preserve">There are dedicated centers for Business, CSIS, ESL, Math, Modern Languages, Science, and Writing &amp; Humanities tutoring. </w:t>
      </w:r>
      <w:r>
        <w:rPr>
          <w:rFonts w:asciiTheme="majorHAnsi" w:hAnsiTheme="majorHAnsi"/>
        </w:rPr>
        <w:t xml:space="preserve">For more information about their hours and locations, visit the </w:t>
      </w:r>
      <w:hyperlink r:id="rId33" w:history="1">
        <w:r w:rsidRPr="00806268">
          <w:rPr>
            <w:rStyle w:val="Hyperlink"/>
            <w:rFonts w:asciiTheme="majorHAnsi" w:hAnsiTheme="majorHAnsi"/>
          </w:rPr>
          <w:t>SMC Tutoring Services Webpage</w:t>
        </w:r>
      </w:hyperlink>
      <w:r>
        <w:rPr>
          <w:rFonts w:asciiTheme="majorHAnsi" w:hAnsiTheme="majorHAnsi"/>
        </w:rPr>
        <w:t>.</w:t>
      </w:r>
    </w:p>
    <w:p w14:paraId="43F34035" w14:textId="77777777" w:rsidR="0082287F" w:rsidRPr="001051A0" w:rsidRDefault="0082287F" w:rsidP="001051A0"/>
    <w:p w14:paraId="3BAE0CB4" w14:textId="3E1BE9E1" w:rsidR="00234C21" w:rsidRPr="00234C21" w:rsidRDefault="00675DFC" w:rsidP="00234C21">
      <w:pPr>
        <w:pStyle w:val="Heading7"/>
      </w:pPr>
      <w:r w:rsidRPr="00234C21">
        <w:t>V</w:t>
      </w:r>
      <w:r w:rsidR="00234C21" w:rsidRPr="00234C21">
        <w:t>eterans Resource Center</w:t>
      </w:r>
    </w:p>
    <w:p w14:paraId="7126EB12" w14:textId="3CEFA049" w:rsidR="00675DFC" w:rsidRPr="0082287F" w:rsidRDefault="00675DFC" w:rsidP="00675DFC">
      <w:pPr>
        <w:rPr>
          <w:rFonts w:asciiTheme="majorHAnsi" w:hAnsiTheme="majorHAnsi"/>
        </w:rPr>
      </w:pPr>
      <w:r w:rsidRPr="0082287F">
        <w:rPr>
          <w:rFonts w:asciiTheme="majorHAnsi" w:hAnsiTheme="majorHAnsi"/>
        </w:rPr>
        <w:t xml:space="preserve">The </w:t>
      </w:r>
      <w:hyperlink r:id="rId34" w:history="1">
        <w:r w:rsidR="00905750" w:rsidRPr="0082287F">
          <w:rPr>
            <w:rStyle w:val="Hyperlink"/>
            <w:rFonts w:asciiTheme="majorHAnsi" w:hAnsiTheme="majorHAnsi"/>
          </w:rPr>
          <w:t>Veterans Resource Center</w:t>
        </w:r>
      </w:hyperlink>
      <w:r w:rsidR="001051A0" w:rsidRPr="0082287F">
        <w:rPr>
          <w:rStyle w:val="Hyperlink"/>
          <w:rFonts w:asciiTheme="majorHAnsi" w:hAnsiTheme="majorHAnsi"/>
        </w:rPr>
        <w:t xml:space="preserve"> </w:t>
      </w:r>
      <w:r w:rsidRPr="0082287F">
        <w:rPr>
          <w:rFonts w:asciiTheme="majorHAnsi" w:hAnsiTheme="majorHAnsi"/>
        </w:rPr>
        <w:t>at Santa Monica College serves veterans entering college for the first time or returning to college to further their education. The office acts as a liaison with the Veterans Administration verifying enrollment for students claiming benefits under the G.I. Bill or the Veterans’ Vocational Rehabilitation Program. It also can also assist the veteran with referrals to various veteran-serving programs in the West Los Angeles area. If you would like additional information, please call (310) 434-8205.</w:t>
      </w:r>
    </w:p>
    <w:p w14:paraId="4479ABC4" w14:textId="77777777" w:rsidR="00A50D73" w:rsidRDefault="00A50D73" w:rsidP="00A50D73"/>
    <w:p w14:paraId="614C4499" w14:textId="00C1C0CD" w:rsidR="009530E9" w:rsidRPr="002948D1" w:rsidRDefault="009530E9" w:rsidP="009530E9">
      <w:pPr>
        <w:pStyle w:val="Heading2"/>
      </w:pPr>
      <w:r w:rsidRPr="002948D1">
        <w:t>STUDENT SERVICES CENTER [OPTIONAL]</w:t>
      </w:r>
    </w:p>
    <w:p w14:paraId="45F09186" w14:textId="129E0E83" w:rsidR="009530E9" w:rsidRPr="002948D1" w:rsidRDefault="009530E9" w:rsidP="009530E9">
      <w:pPr>
        <w:rPr>
          <w:rFonts w:asciiTheme="majorHAnsi" w:hAnsiTheme="majorHAnsi" w:cstheme="majorHAnsi"/>
          <w:color w:val="000000"/>
          <w:shd w:val="clear" w:color="auto" w:fill="FFFFFF"/>
        </w:rPr>
      </w:pPr>
      <w:r w:rsidRPr="002948D1">
        <w:rPr>
          <w:rFonts w:asciiTheme="majorHAnsi" w:hAnsiTheme="majorHAnsi" w:cstheme="majorHAnsi"/>
          <w:color w:val="000000"/>
          <w:shd w:val="clear" w:color="auto" w:fill="FFFFFF"/>
        </w:rPr>
        <w:t>Located at the North end of campus on the corner of Pico and 20</w:t>
      </w:r>
      <w:r w:rsidRPr="002948D1">
        <w:rPr>
          <w:rFonts w:asciiTheme="majorHAnsi" w:hAnsiTheme="majorHAnsi" w:cstheme="majorHAnsi"/>
          <w:color w:val="000000"/>
          <w:shd w:val="clear" w:color="auto" w:fill="FFFFFF"/>
          <w:vertAlign w:val="superscript"/>
        </w:rPr>
        <w:t>th</w:t>
      </w:r>
      <w:r w:rsidRPr="002948D1">
        <w:rPr>
          <w:rFonts w:asciiTheme="majorHAnsi" w:hAnsiTheme="majorHAnsi" w:cstheme="majorHAnsi"/>
          <w:color w:val="000000"/>
          <w:shd w:val="clear" w:color="auto" w:fill="FFFFFF"/>
        </w:rPr>
        <w:t xml:space="preserve"> street.  Now (almost) all of the student services </w:t>
      </w:r>
      <w:r w:rsidRPr="002948D1">
        <w:rPr>
          <w:rFonts w:asciiTheme="majorHAnsi" w:hAnsiTheme="majorHAnsi" w:cstheme="majorHAnsi"/>
          <w:b/>
          <w:bCs/>
          <w:color w:val="000000"/>
          <w:shd w:val="clear" w:color="auto" w:fill="FFFFFF"/>
        </w:rPr>
        <w:t>under one roof</w:t>
      </w:r>
      <w:r w:rsidRPr="002948D1">
        <w:rPr>
          <w:rFonts w:asciiTheme="majorHAnsi" w:hAnsiTheme="majorHAnsi" w:cstheme="majorHAnsi"/>
          <w:color w:val="000000"/>
          <w:shd w:val="clear" w:color="auto" w:fill="FFFFFF"/>
        </w:rPr>
        <w:t>! The SMC experience is now better and more convenient for our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9530E9" w14:paraId="19237810" w14:textId="77777777" w:rsidTr="002948D1">
        <w:tc>
          <w:tcPr>
            <w:tcW w:w="5251" w:type="dxa"/>
          </w:tcPr>
          <w:p w14:paraId="390BA9C1"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5" w:history="1">
              <w:r w:rsidR="009530E9" w:rsidRPr="002948D1">
                <w:rPr>
                  <w:rStyle w:val="Hyperlink"/>
                  <w:rFonts w:asciiTheme="majorHAnsi" w:hAnsiTheme="majorHAnsi" w:cstheme="majorHAnsi"/>
                  <w:color w:val="004C98"/>
                </w:rPr>
                <w:t>Admissions &amp; Records</w:t>
              </w:r>
            </w:hyperlink>
          </w:p>
          <w:p w14:paraId="0F7C366B"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6" w:history="1">
              <w:r w:rsidR="009530E9" w:rsidRPr="002948D1">
                <w:rPr>
                  <w:rStyle w:val="Hyperlink"/>
                  <w:rFonts w:asciiTheme="majorHAnsi" w:hAnsiTheme="majorHAnsi" w:cstheme="majorHAnsi"/>
                  <w:color w:val="004C98"/>
                </w:rPr>
                <w:t>Black Collegians</w:t>
              </w:r>
            </w:hyperlink>
          </w:p>
          <w:p w14:paraId="2B407087"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7" w:history="1">
              <w:r w:rsidR="009530E9" w:rsidRPr="002948D1">
                <w:rPr>
                  <w:rStyle w:val="Hyperlink"/>
                  <w:rFonts w:asciiTheme="majorHAnsi" w:hAnsiTheme="majorHAnsi" w:cstheme="majorHAnsi"/>
                  <w:color w:val="004C98"/>
                </w:rPr>
                <w:t>CalWORKs</w:t>
              </w:r>
            </w:hyperlink>
          </w:p>
          <w:p w14:paraId="6229B3B9"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8" w:history="1">
              <w:r w:rsidR="009530E9" w:rsidRPr="002948D1">
                <w:rPr>
                  <w:rStyle w:val="Hyperlink"/>
                  <w:rFonts w:asciiTheme="majorHAnsi" w:hAnsiTheme="majorHAnsi" w:cstheme="majorHAnsi"/>
                  <w:color w:val="004C98"/>
                </w:rPr>
                <w:t>Care &amp; Prevention Team</w:t>
              </w:r>
            </w:hyperlink>
          </w:p>
          <w:p w14:paraId="74E0A163"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39" w:history="1">
              <w:r w:rsidR="009530E9" w:rsidRPr="002948D1">
                <w:rPr>
                  <w:rStyle w:val="Hyperlink"/>
                  <w:rFonts w:asciiTheme="majorHAnsi" w:hAnsiTheme="majorHAnsi" w:cstheme="majorHAnsi"/>
                  <w:color w:val="004C98"/>
                </w:rPr>
                <w:t>Career Services Center</w:t>
              </w:r>
            </w:hyperlink>
          </w:p>
          <w:p w14:paraId="689C435B"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0" w:history="1">
              <w:r w:rsidR="009530E9" w:rsidRPr="002948D1">
                <w:rPr>
                  <w:rStyle w:val="Hyperlink"/>
                  <w:rFonts w:asciiTheme="majorHAnsi" w:hAnsiTheme="majorHAnsi" w:cstheme="majorHAnsi"/>
                  <w:color w:val="004C98"/>
                </w:rPr>
                <w:t>Cashier's Office</w:t>
              </w:r>
            </w:hyperlink>
          </w:p>
          <w:p w14:paraId="4DD0E595"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1" w:history="1">
              <w:r w:rsidR="009530E9" w:rsidRPr="002948D1">
                <w:rPr>
                  <w:rStyle w:val="Hyperlink"/>
                  <w:rFonts w:asciiTheme="majorHAnsi" w:hAnsiTheme="majorHAnsi" w:cstheme="majorHAnsi"/>
                  <w:color w:val="004C98"/>
                </w:rPr>
                <w:t>Center for Students with Disabilities</w:t>
              </w:r>
            </w:hyperlink>
            <w:r w:rsidR="009530E9" w:rsidRPr="002948D1">
              <w:rPr>
                <w:rFonts w:asciiTheme="majorHAnsi" w:hAnsiTheme="majorHAnsi" w:cstheme="majorHAnsi"/>
                <w:color w:val="333333"/>
              </w:rPr>
              <w:t>​</w:t>
            </w:r>
          </w:p>
          <w:p w14:paraId="620451B4"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2" w:history="1">
              <w:r w:rsidR="009530E9" w:rsidRPr="002948D1">
                <w:rPr>
                  <w:rStyle w:val="Hyperlink"/>
                  <w:rFonts w:asciiTheme="majorHAnsi" w:hAnsiTheme="majorHAnsi" w:cstheme="majorHAnsi"/>
                  <w:color w:val="004C98"/>
                </w:rPr>
                <w:t>Counseling</w:t>
              </w:r>
            </w:hyperlink>
            <w:r w:rsidR="009530E9" w:rsidRPr="002948D1">
              <w:rPr>
                <w:rFonts w:asciiTheme="majorHAnsi" w:hAnsiTheme="majorHAnsi" w:cstheme="majorHAnsi"/>
                <w:color w:val="333333"/>
              </w:rPr>
              <w:t>​</w:t>
            </w:r>
          </w:p>
          <w:p w14:paraId="5ABF58A8"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3" w:history="1">
              <w:r w:rsidR="009530E9" w:rsidRPr="002948D1">
                <w:rPr>
                  <w:rStyle w:val="Hyperlink"/>
                  <w:rFonts w:asciiTheme="majorHAnsi" w:hAnsiTheme="majorHAnsi" w:cstheme="majorHAnsi"/>
                  <w:color w:val="004C98"/>
                </w:rPr>
                <w:t>Distance Education</w:t>
              </w:r>
            </w:hyperlink>
          </w:p>
          <w:p w14:paraId="79B8FEF1"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4" w:history="1">
              <w:r w:rsidR="009530E9" w:rsidRPr="002948D1">
                <w:rPr>
                  <w:rStyle w:val="Hyperlink"/>
                  <w:rFonts w:asciiTheme="majorHAnsi" w:hAnsiTheme="majorHAnsi" w:cstheme="majorHAnsi"/>
                  <w:color w:val="004C98"/>
                </w:rPr>
                <w:t>DREAM Program</w:t>
              </w:r>
            </w:hyperlink>
          </w:p>
          <w:p w14:paraId="4919628E"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5" w:history="1">
              <w:r w:rsidR="009530E9" w:rsidRPr="002948D1">
                <w:rPr>
                  <w:rStyle w:val="Hyperlink"/>
                  <w:rFonts w:asciiTheme="majorHAnsi" w:hAnsiTheme="majorHAnsi" w:cstheme="majorHAnsi"/>
                  <w:color w:val="004C98"/>
                </w:rPr>
                <w:t>EOPS/CARE</w:t>
              </w:r>
            </w:hyperlink>
          </w:p>
          <w:p w14:paraId="6DE6B6ED"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6" w:history="1">
              <w:r w:rsidR="009530E9" w:rsidRPr="002948D1">
                <w:rPr>
                  <w:rStyle w:val="Hyperlink"/>
                  <w:rFonts w:asciiTheme="majorHAnsi" w:hAnsiTheme="majorHAnsi" w:cstheme="majorHAnsi"/>
                  <w:color w:val="004C98"/>
                </w:rPr>
                <w:t>Financial Aid &amp; Scholarships</w:t>
              </w:r>
            </w:hyperlink>
          </w:p>
          <w:p w14:paraId="47049E07" w14:textId="77777777" w:rsidR="009530E9" w:rsidRPr="002948D1" w:rsidRDefault="009530E9" w:rsidP="002948D1">
            <w:pPr>
              <w:rPr>
                <w:rFonts w:asciiTheme="majorHAnsi" w:hAnsiTheme="majorHAnsi" w:cstheme="majorHAnsi"/>
              </w:rPr>
            </w:pPr>
          </w:p>
        </w:tc>
        <w:tc>
          <w:tcPr>
            <w:tcW w:w="5251" w:type="dxa"/>
          </w:tcPr>
          <w:p w14:paraId="172F5D2B"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7" w:history="1">
              <w:r w:rsidR="009530E9" w:rsidRPr="002948D1">
                <w:rPr>
                  <w:rStyle w:val="Hyperlink"/>
                  <w:rFonts w:asciiTheme="majorHAnsi" w:hAnsiTheme="majorHAnsi" w:cstheme="majorHAnsi"/>
                  <w:color w:val="004C98"/>
                </w:rPr>
                <w:t>Guardian Scholars</w:t>
              </w:r>
            </w:hyperlink>
          </w:p>
          <w:p w14:paraId="0F16004F"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8" w:history="1">
              <w:r w:rsidR="009530E9" w:rsidRPr="002948D1">
                <w:rPr>
                  <w:rStyle w:val="Hyperlink"/>
                  <w:rFonts w:asciiTheme="majorHAnsi" w:hAnsiTheme="majorHAnsi" w:cstheme="majorHAnsi"/>
                  <w:color w:val="004C98"/>
                </w:rPr>
                <w:t>High Tech Center</w:t>
              </w:r>
            </w:hyperlink>
          </w:p>
          <w:p w14:paraId="5A168754"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49" w:history="1">
              <w:r w:rsidR="009530E9" w:rsidRPr="002948D1">
                <w:rPr>
                  <w:rStyle w:val="Hyperlink"/>
                  <w:rFonts w:asciiTheme="majorHAnsi" w:hAnsiTheme="majorHAnsi" w:cstheme="majorHAnsi"/>
                  <w:color w:val="004C98"/>
                </w:rPr>
                <w:t>Institutional Research</w:t>
              </w:r>
            </w:hyperlink>
          </w:p>
          <w:p w14:paraId="2D5276EF"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0" w:history="1">
              <w:r w:rsidR="009530E9" w:rsidRPr="002948D1">
                <w:rPr>
                  <w:rStyle w:val="Hyperlink"/>
                  <w:rFonts w:asciiTheme="majorHAnsi" w:hAnsiTheme="majorHAnsi" w:cstheme="majorHAnsi"/>
                  <w:color w:val="004C98"/>
                </w:rPr>
                <w:t>International Education Center</w:t>
              </w:r>
            </w:hyperlink>
          </w:p>
          <w:p w14:paraId="4FA98B5C"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1" w:history="1">
              <w:r w:rsidR="009530E9" w:rsidRPr="002948D1">
                <w:rPr>
                  <w:rStyle w:val="Hyperlink"/>
                  <w:rFonts w:asciiTheme="majorHAnsi" w:hAnsiTheme="majorHAnsi" w:cstheme="majorHAnsi"/>
                  <w:color w:val="004C98"/>
                </w:rPr>
                <w:t>Latino Center</w:t>
              </w:r>
            </w:hyperlink>
          </w:p>
          <w:p w14:paraId="36542EC6"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2" w:history="1">
              <w:r w:rsidR="009530E9" w:rsidRPr="002948D1">
                <w:rPr>
                  <w:rStyle w:val="Hyperlink"/>
                  <w:rFonts w:asciiTheme="majorHAnsi" w:hAnsiTheme="majorHAnsi" w:cstheme="majorHAnsi"/>
                  <w:color w:val="004C98"/>
                </w:rPr>
                <w:t>Pico Partnership</w:t>
              </w:r>
            </w:hyperlink>
          </w:p>
          <w:p w14:paraId="5693406A"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3" w:history="1">
              <w:r w:rsidR="009530E9" w:rsidRPr="002948D1">
                <w:rPr>
                  <w:rStyle w:val="Hyperlink"/>
                  <w:rFonts w:asciiTheme="majorHAnsi" w:hAnsiTheme="majorHAnsi" w:cstheme="majorHAnsi"/>
                  <w:color w:val="004C98"/>
                </w:rPr>
                <w:t>Scholars Program</w:t>
              </w:r>
            </w:hyperlink>
          </w:p>
          <w:p w14:paraId="6A1AFE38" w14:textId="77777777" w:rsidR="009530E9" w:rsidRPr="002948D1" w:rsidRDefault="009530E9"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r w:rsidRPr="002948D1">
              <w:rPr>
                <w:rFonts w:asciiTheme="majorHAnsi" w:hAnsiTheme="majorHAnsi" w:cstheme="majorHAnsi"/>
                <w:color w:val="333333"/>
              </w:rPr>
              <w:lastRenderedPageBreak/>
              <w:t>​</w:t>
            </w:r>
            <w:hyperlink r:id="rId54" w:history="1">
              <w:r w:rsidRPr="002948D1">
                <w:rPr>
                  <w:rStyle w:val="Hyperlink"/>
                  <w:rFonts w:asciiTheme="majorHAnsi" w:hAnsiTheme="majorHAnsi" w:cstheme="majorHAnsi"/>
                  <w:color w:val="004C98"/>
                  <w:shd w:val="clear" w:color="auto" w:fill="FFFFFF"/>
                </w:rPr>
                <w:t>Student Judicial Affairs</w:t>
              </w:r>
            </w:hyperlink>
          </w:p>
          <w:p w14:paraId="289790C6"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5" w:history="1">
              <w:r w:rsidR="009530E9" w:rsidRPr="002948D1">
                <w:rPr>
                  <w:rStyle w:val="Hyperlink"/>
                  <w:rFonts w:asciiTheme="majorHAnsi" w:hAnsiTheme="majorHAnsi" w:cstheme="majorHAnsi"/>
                  <w:color w:val="004C98"/>
                </w:rPr>
                <w:t>Success &amp; Engagement Center​</w:t>
              </w:r>
            </w:hyperlink>
          </w:p>
          <w:p w14:paraId="5999BB05"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6" w:history="1">
              <w:r w:rsidR="009530E9" w:rsidRPr="002948D1">
                <w:rPr>
                  <w:rStyle w:val="Hyperlink"/>
                  <w:rFonts w:asciiTheme="majorHAnsi" w:hAnsiTheme="majorHAnsi" w:cstheme="majorHAnsi"/>
                  <w:color w:val="004C98"/>
                </w:rPr>
                <w:t>Transfer Counseling Center</w:t>
              </w:r>
            </w:hyperlink>
            <w:r w:rsidR="009530E9" w:rsidRPr="002948D1">
              <w:rPr>
                <w:rFonts w:asciiTheme="majorHAnsi" w:hAnsiTheme="majorHAnsi" w:cstheme="majorHAnsi"/>
                <w:color w:val="333333"/>
              </w:rPr>
              <w:t>​</w:t>
            </w:r>
          </w:p>
          <w:p w14:paraId="79A88668" w14:textId="77777777" w:rsidR="009530E9" w:rsidRPr="002948D1" w:rsidRDefault="00000000" w:rsidP="009530E9">
            <w:pPr>
              <w:numPr>
                <w:ilvl w:val="0"/>
                <w:numId w:val="30"/>
              </w:numPr>
              <w:shd w:val="clear" w:color="auto" w:fill="FFFFFF"/>
              <w:spacing w:before="100" w:beforeAutospacing="1" w:after="100" w:afterAutospacing="1" w:line="360" w:lineRule="atLeast"/>
              <w:ind w:left="225" w:hanging="225"/>
              <w:jc w:val="left"/>
              <w:rPr>
                <w:rFonts w:asciiTheme="majorHAnsi" w:hAnsiTheme="majorHAnsi" w:cstheme="majorHAnsi"/>
                <w:color w:val="333333"/>
              </w:rPr>
            </w:pPr>
            <w:hyperlink r:id="rId57" w:history="1">
              <w:r w:rsidR="009530E9" w:rsidRPr="002948D1">
                <w:rPr>
                  <w:rStyle w:val="Hyperlink"/>
                  <w:rFonts w:asciiTheme="majorHAnsi" w:hAnsiTheme="majorHAnsi" w:cstheme="majorHAnsi"/>
                  <w:color w:val="004C98"/>
                </w:rPr>
                <w:t>Welcome Center</w:t>
              </w:r>
            </w:hyperlink>
          </w:p>
          <w:p w14:paraId="51392A95" w14:textId="77777777" w:rsidR="009530E9" w:rsidRDefault="009530E9" w:rsidP="002948D1">
            <w:pPr>
              <w:rPr>
                <w:rFonts w:asciiTheme="majorHAnsi" w:hAnsiTheme="majorHAnsi" w:cstheme="majorHAnsi"/>
              </w:rPr>
            </w:pPr>
          </w:p>
        </w:tc>
      </w:tr>
    </w:tbl>
    <w:p w14:paraId="328CDECE" w14:textId="77777777" w:rsidR="009530E9" w:rsidRDefault="009530E9" w:rsidP="00A50D73"/>
    <w:p w14:paraId="0B5E6C4E" w14:textId="3583BF7B" w:rsidR="00092B2A" w:rsidRDefault="0088725D" w:rsidP="00092B2A">
      <w:pPr>
        <w:pStyle w:val="Heading2"/>
      </w:pPr>
      <w:r>
        <w:t>DISCLAIMER</w:t>
      </w:r>
    </w:p>
    <w:p w14:paraId="068A748C" w14:textId="70999DEE" w:rsidR="00092B2A" w:rsidRPr="00006E22" w:rsidRDefault="00092B2A" w:rsidP="002C599A">
      <w:pPr>
        <w:rPr>
          <w:rFonts w:asciiTheme="majorHAnsi" w:hAnsiTheme="majorHAnsi"/>
        </w:rPr>
      </w:pPr>
      <w:r w:rsidRPr="005A5827">
        <w:rPr>
          <w:rFonts w:asciiTheme="majorHAnsi" w:hAnsiTheme="majorHAnsi"/>
        </w:rPr>
        <w:t>Some elements of the syllabus may be changed at the instructor’s discretion.  Students will be given at least 48 hours notice of changes whenever possible. If there is any aspect of this syllabus which you do not understand, or to which you take exception, please let the instructor know within the first week of class. Your continued attendance in this course constitutes an acknowledgement and acceptance of the requirements delineated in this syllabus.</w:t>
      </w:r>
    </w:p>
    <w:sectPr w:rsidR="00092B2A" w:rsidRPr="00006E22">
      <w:footerReference w:type="default" r:id="rId58"/>
      <w:pgSz w:w="12240" w:h="15840"/>
      <w:pgMar w:top="720" w:right="864" w:bottom="1008" w:left="864" w:header="108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B37E" w14:textId="77777777" w:rsidR="00E06E6A" w:rsidRDefault="00E06E6A">
      <w:r>
        <w:separator/>
      </w:r>
    </w:p>
  </w:endnote>
  <w:endnote w:type="continuationSeparator" w:id="0">
    <w:p w14:paraId="5D8EA935" w14:textId="77777777" w:rsidR="00E06E6A" w:rsidRDefault="00E0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Questrial">
    <w:altName w:val="Calibri"/>
    <w:panose1 w:val="020B0604020202020204"/>
    <w:charset w:val="4D"/>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pyrus Condensed">
    <w:panose1 w:val="020B0602040200020303"/>
    <w:charset w:val="4D"/>
    <w:family w:val="swiss"/>
    <w:pitch w:val="variable"/>
    <w:sig w:usb0="A000007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234D" w14:textId="4E99364B" w:rsidR="002948D1" w:rsidRDefault="002948D1">
    <w:pPr>
      <w:pBdr>
        <w:top w:val="nil"/>
        <w:left w:val="nil"/>
        <w:bottom w:val="nil"/>
        <w:right w:val="nil"/>
        <w:between w:val="nil"/>
      </w:pBdr>
      <w:tabs>
        <w:tab w:val="right" w:pos="10080"/>
      </w:tabs>
      <w:rPr>
        <w:rFonts w:ascii="Arial" w:eastAsia="Arial" w:hAnsi="Arial" w:cs="Arial"/>
        <w:color w:val="808080"/>
      </w:rPr>
    </w:pPr>
    <w:r>
      <w:rPr>
        <w:rFonts w:ascii="Arial" w:eastAsia="Arial" w:hAnsi="Arial" w:cs="Arial"/>
        <w:color w:val="808080"/>
      </w:rPr>
      <w:tab/>
    </w:r>
    <w:r>
      <w:rPr>
        <w:rFonts w:ascii="Century Gothic" w:eastAsia="Century Gothic" w:hAnsi="Century Gothic" w:cs="Century Gothic"/>
        <w:color w:val="808080"/>
        <w:sz w:val="16"/>
        <w:szCs w:val="16"/>
      </w:rPr>
      <w:fldChar w:fldCharType="begin"/>
    </w:r>
    <w:r>
      <w:rPr>
        <w:rFonts w:ascii="Century Gothic" w:eastAsia="Century Gothic" w:hAnsi="Century Gothic" w:cs="Century Gothic"/>
        <w:color w:val="808080"/>
        <w:sz w:val="16"/>
        <w:szCs w:val="16"/>
      </w:rPr>
      <w:instrText>PAGE</w:instrText>
    </w:r>
    <w:r>
      <w:rPr>
        <w:rFonts w:ascii="Century Gothic" w:eastAsia="Century Gothic" w:hAnsi="Century Gothic" w:cs="Century Gothic"/>
        <w:color w:val="808080"/>
        <w:sz w:val="16"/>
        <w:szCs w:val="16"/>
      </w:rPr>
      <w:fldChar w:fldCharType="separate"/>
    </w:r>
    <w:r w:rsidR="00421524">
      <w:rPr>
        <w:rFonts w:ascii="Century Gothic" w:eastAsia="Century Gothic" w:hAnsi="Century Gothic" w:cs="Century Gothic"/>
        <w:noProof/>
        <w:color w:val="808080"/>
        <w:sz w:val="16"/>
        <w:szCs w:val="16"/>
      </w:rPr>
      <w:t>2</w:t>
    </w:r>
    <w:r>
      <w:rPr>
        <w:rFonts w:ascii="Century Gothic" w:eastAsia="Century Gothic" w:hAnsi="Century Gothic" w:cs="Century Gothic"/>
        <w:color w:val="808080"/>
        <w:sz w:val="16"/>
        <w:szCs w:val="16"/>
      </w:rPr>
      <w:fldChar w:fldCharType="end"/>
    </w:r>
  </w:p>
  <w:p w14:paraId="1E851030" w14:textId="77777777" w:rsidR="002948D1" w:rsidRDefault="002948D1"/>
  <w:p w14:paraId="1E1428C0" w14:textId="77777777" w:rsidR="002948D1" w:rsidRDefault="002948D1"/>
  <w:p w14:paraId="55191F89" w14:textId="77777777" w:rsidR="002948D1" w:rsidRDefault="002948D1"/>
  <w:p w14:paraId="3DCC4FA8" w14:textId="77777777" w:rsidR="002948D1" w:rsidRDefault="00294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181A" w14:textId="77777777" w:rsidR="00E06E6A" w:rsidRDefault="00E06E6A">
      <w:r>
        <w:separator/>
      </w:r>
    </w:p>
  </w:footnote>
  <w:footnote w:type="continuationSeparator" w:id="0">
    <w:p w14:paraId="27E268E8" w14:textId="77777777" w:rsidR="00E06E6A" w:rsidRDefault="00E0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964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E1CAD"/>
    <w:multiLevelType w:val="hybridMultilevel"/>
    <w:tmpl w:val="BCFC8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A466E"/>
    <w:multiLevelType w:val="hybridMultilevel"/>
    <w:tmpl w:val="78F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6C44"/>
    <w:multiLevelType w:val="hybridMultilevel"/>
    <w:tmpl w:val="7FCE6B90"/>
    <w:lvl w:ilvl="0" w:tplc="04090001">
      <w:start w:val="1"/>
      <w:numFmt w:val="bullet"/>
      <w:lvlText w:val=""/>
      <w:lvlJc w:val="left"/>
      <w:pPr>
        <w:tabs>
          <w:tab w:val="num" w:pos="360"/>
        </w:tabs>
        <w:ind w:left="360" w:hanging="360"/>
      </w:pPr>
      <w:rPr>
        <w:rFonts w:ascii="Symbol" w:hAnsi="Symbol"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4" w15:restartNumberingAfterBreak="0">
    <w:nsid w:val="08997D79"/>
    <w:multiLevelType w:val="hybridMultilevel"/>
    <w:tmpl w:val="BC08F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63391"/>
    <w:multiLevelType w:val="hybridMultilevel"/>
    <w:tmpl w:val="D436A612"/>
    <w:lvl w:ilvl="0" w:tplc="377AC23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8B16AB"/>
    <w:multiLevelType w:val="multilevel"/>
    <w:tmpl w:val="8126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868A0"/>
    <w:multiLevelType w:val="multilevel"/>
    <w:tmpl w:val="13A275BA"/>
    <w:lvl w:ilvl="0">
      <w:start w:val="1"/>
      <w:numFmt w:val="bullet"/>
      <w:lvlText w:val="●"/>
      <w:lvlJc w:val="left"/>
      <w:pPr>
        <w:ind w:left="360" w:hanging="72"/>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D44C04"/>
    <w:multiLevelType w:val="hybridMultilevel"/>
    <w:tmpl w:val="D1FAE72E"/>
    <w:lvl w:ilvl="0" w:tplc="85DCDE66">
      <w:start w:val="1"/>
      <w:numFmt w:val="decimal"/>
      <w:lvlText w:val="%1."/>
      <w:lvlJc w:val="left"/>
      <w:pPr>
        <w:tabs>
          <w:tab w:val="num" w:pos="360"/>
        </w:tabs>
        <w:ind w:left="360" w:hanging="360"/>
      </w:pPr>
      <w:rPr>
        <w:rFonts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9" w15:restartNumberingAfterBreak="0">
    <w:nsid w:val="183E2B98"/>
    <w:multiLevelType w:val="hybridMultilevel"/>
    <w:tmpl w:val="251C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7652E"/>
    <w:multiLevelType w:val="hybridMultilevel"/>
    <w:tmpl w:val="B0FE9A74"/>
    <w:lvl w:ilvl="0" w:tplc="AE601CE6">
      <w:numFmt w:val="bullet"/>
      <w:lvlText w:val="•"/>
      <w:lvlJc w:val="left"/>
      <w:pPr>
        <w:ind w:left="1236" w:hanging="516"/>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96517B"/>
    <w:multiLevelType w:val="hybridMultilevel"/>
    <w:tmpl w:val="451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85934"/>
    <w:multiLevelType w:val="multilevel"/>
    <w:tmpl w:val="D51C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5405BD"/>
    <w:multiLevelType w:val="hybridMultilevel"/>
    <w:tmpl w:val="C26C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00E90"/>
    <w:multiLevelType w:val="hybridMultilevel"/>
    <w:tmpl w:val="A052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26AD0"/>
    <w:multiLevelType w:val="hybridMultilevel"/>
    <w:tmpl w:val="19C4CA70"/>
    <w:lvl w:ilvl="0" w:tplc="85DCDE66">
      <w:start w:val="1"/>
      <w:numFmt w:val="decimal"/>
      <w:lvlText w:val="%1."/>
      <w:lvlJc w:val="left"/>
      <w:pPr>
        <w:tabs>
          <w:tab w:val="num" w:pos="360"/>
        </w:tabs>
        <w:ind w:left="360" w:hanging="360"/>
      </w:pPr>
      <w:rPr>
        <w:rFonts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16" w15:restartNumberingAfterBreak="0">
    <w:nsid w:val="3E836518"/>
    <w:multiLevelType w:val="multilevel"/>
    <w:tmpl w:val="ECC24D7C"/>
    <w:lvl w:ilvl="0">
      <w:start w:val="1"/>
      <w:numFmt w:val="decimal"/>
      <w:lvlText w:val="%1."/>
      <w:lvlJc w:val="left"/>
      <w:pPr>
        <w:ind w:left="360" w:hanging="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7A5A12"/>
    <w:multiLevelType w:val="hybridMultilevel"/>
    <w:tmpl w:val="55400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F3702"/>
    <w:multiLevelType w:val="hybridMultilevel"/>
    <w:tmpl w:val="E89EA34E"/>
    <w:lvl w:ilvl="0" w:tplc="04090001">
      <w:start w:val="1"/>
      <w:numFmt w:val="bullet"/>
      <w:lvlText w:val=""/>
      <w:lvlJc w:val="left"/>
      <w:pPr>
        <w:tabs>
          <w:tab w:val="num" w:pos="360"/>
        </w:tabs>
        <w:ind w:left="360" w:hanging="360"/>
      </w:pPr>
      <w:rPr>
        <w:rFonts w:ascii="Symbol" w:hAnsi="Symbol" w:hint="default"/>
        <w:sz w:val="20"/>
        <w:szCs w:val="20"/>
      </w:rPr>
    </w:lvl>
    <w:lvl w:ilvl="1" w:tplc="AE601CE6">
      <w:numFmt w:val="bullet"/>
      <w:lvlText w:val="•"/>
      <w:lvlJc w:val="left"/>
      <w:pPr>
        <w:tabs>
          <w:tab w:val="num" w:pos="880"/>
        </w:tabs>
        <w:ind w:left="880" w:hanging="360"/>
      </w:pPr>
      <w:rPr>
        <w:rFonts w:ascii="Times New Roman" w:eastAsia="Times New Roman" w:hAnsi="Times New Roman" w:cs="Times New Roman" w:hint="default"/>
      </w:rPr>
    </w:lvl>
    <w:lvl w:ilvl="2" w:tplc="0409001B" w:tentative="1">
      <w:start w:val="1"/>
      <w:numFmt w:val="lowerRoman"/>
      <w:lvlText w:val="%3."/>
      <w:lvlJc w:val="right"/>
      <w:pPr>
        <w:tabs>
          <w:tab w:val="num" w:pos="1600"/>
        </w:tabs>
        <w:ind w:left="1600" w:hanging="180"/>
      </w:pPr>
    </w:lvl>
    <w:lvl w:ilvl="3" w:tplc="0409000F" w:tentative="1">
      <w:start w:val="1"/>
      <w:numFmt w:val="decimal"/>
      <w:lvlText w:val="%4."/>
      <w:lvlJc w:val="left"/>
      <w:pPr>
        <w:tabs>
          <w:tab w:val="num" w:pos="2320"/>
        </w:tabs>
        <w:ind w:left="2320" w:hanging="360"/>
      </w:pPr>
    </w:lvl>
    <w:lvl w:ilvl="4" w:tplc="04090019" w:tentative="1">
      <w:start w:val="1"/>
      <w:numFmt w:val="lowerLetter"/>
      <w:lvlText w:val="%5."/>
      <w:lvlJc w:val="left"/>
      <w:pPr>
        <w:tabs>
          <w:tab w:val="num" w:pos="3040"/>
        </w:tabs>
        <w:ind w:left="3040" w:hanging="360"/>
      </w:pPr>
    </w:lvl>
    <w:lvl w:ilvl="5" w:tplc="0409001B" w:tentative="1">
      <w:start w:val="1"/>
      <w:numFmt w:val="lowerRoman"/>
      <w:lvlText w:val="%6."/>
      <w:lvlJc w:val="right"/>
      <w:pPr>
        <w:tabs>
          <w:tab w:val="num" w:pos="3760"/>
        </w:tabs>
        <w:ind w:left="3760" w:hanging="180"/>
      </w:pPr>
    </w:lvl>
    <w:lvl w:ilvl="6" w:tplc="0409000F" w:tentative="1">
      <w:start w:val="1"/>
      <w:numFmt w:val="decimal"/>
      <w:lvlText w:val="%7."/>
      <w:lvlJc w:val="left"/>
      <w:pPr>
        <w:tabs>
          <w:tab w:val="num" w:pos="4480"/>
        </w:tabs>
        <w:ind w:left="4480" w:hanging="360"/>
      </w:pPr>
    </w:lvl>
    <w:lvl w:ilvl="7" w:tplc="04090019" w:tentative="1">
      <w:start w:val="1"/>
      <w:numFmt w:val="lowerLetter"/>
      <w:lvlText w:val="%8."/>
      <w:lvlJc w:val="left"/>
      <w:pPr>
        <w:tabs>
          <w:tab w:val="num" w:pos="5200"/>
        </w:tabs>
        <w:ind w:left="5200" w:hanging="360"/>
      </w:pPr>
    </w:lvl>
    <w:lvl w:ilvl="8" w:tplc="0409001B" w:tentative="1">
      <w:start w:val="1"/>
      <w:numFmt w:val="lowerRoman"/>
      <w:lvlText w:val="%9."/>
      <w:lvlJc w:val="right"/>
      <w:pPr>
        <w:tabs>
          <w:tab w:val="num" w:pos="5920"/>
        </w:tabs>
        <w:ind w:left="5920" w:hanging="180"/>
      </w:pPr>
    </w:lvl>
  </w:abstractNum>
  <w:abstractNum w:abstractNumId="19" w15:restartNumberingAfterBreak="0">
    <w:nsid w:val="43804049"/>
    <w:multiLevelType w:val="hybridMultilevel"/>
    <w:tmpl w:val="C3FC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245828"/>
    <w:multiLevelType w:val="multilevel"/>
    <w:tmpl w:val="81D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138CE"/>
    <w:multiLevelType w:val="hybridMultilevel"/>
    <w:tmpl w:val="CF7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254FC"/>
    <w:multiLevelType w:val="multilevel"/>
    <w:tmpl w:val="1DA81A74"/>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23" w15:restartNumberingAfterBreak="0">
    <w:nsid w:val="4BDD0F4C"/>
    <w:multiLevelType w:val="hybridMultilevel"/>
    <w:tmpl w:val="0966F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E1B6B"/>
    <w:multiLevelType w:val="multilevel"/>
    <w:tmpl w:val="0BF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CC716D"/>
    <w:multiLevelType w:val="hybridMultilevel"/>
    <w:tmpl w:val="8048BDEE"/>
    <w:lvl w:ilvl="0" w:tplc="85DCDE66">
      <w:start w:val="1"/>
      <w:numFmt w:val="decimal"/>
      <w:lvlText w:val="%1."/>
      <w:lvlJc w:val="left"/>
      <w:pPr>
        <w:tabs>
          <w:tab w:val="num" w:pos="920"/>
        </w:tabs>
        <w:ind w:left="9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2E139C"/>
    <w:multiLevelType w:val="hybridMultilevel"/>
    <w:tmpl w:val="25B4B3AA"/>
    <w:lvl w:ilvl="0" w:tplc="0409000F">
      <w:start w:val="1"/>
      <w:numFmt w:val="decimal"/>
      <w:lvlText w:val="%1."/>
      <w:lvlJc w:val="left"/>
      <w:pPr>
        <w:ind w:left="1080" w:hanging="360"/>
      </w:pPr>
    </w:lvl>
    <w:lvl w:ilvl="1" w:tplc="04090019">
      <w:start w:val="1"/>
      <w:numFmt w:val="decimal"/>
      <w:lvlText w:val="%2."/>
      <w:lvlJc w:val="left"/>
      <w:pPr>
        <w:tabs>
          <w:tab w:val="num" w:pos="522"/>
        </w:tabs>
        <w:ind w:left="522" w:hanging="360"/>
      </w:pPr>
    </w:lvl>
    <w:lvl w:ilvl="2" w:tplc="0409001B">
      <w:start w:val="1"/>
      <w:numFmt w:val="decimal"/>
      <w:lvlText w:val="%3."/>
      <w:lvlJc w:val="left"/>
      <w:pPr>
        <w:tabs>
          <w:tab w:val="num" w:pos="1242"/>
        </w:tabs>
        <w:ind w:left="1242" w:hanging="360"/>
      </w:pPr>
    </w:lvl>
    <w:lvl w:ilvl="3" w:tplc="0409000F">
      <w:start w:val="1"/>
      <w:numFmt w:val="decimal"/>
      <w:lvlText w:val="%4."/>
      <w:lvlJc w:val="left"/>
      <w:pPr>
        <w:tabs>
          <w:tab w:val="num" w:pos="1962"/>
        </w:tabs>
        <w:ind w:left="1962" w:hanging="360"/>
      </w:pPr>
    </w:lvl>
    <w:lvl w:ilvl="4" w:tplc="04090019">
      <w:start w:val="1"/>
      <w:numFmt w:val="decimal"/>
      <w:lvlText w:val="%5."/>
      <w:lvlJc w:val="left"/>
      <w:pPr>
        <w:tabs>
          <w:tab w:val="num" w:pos="2682"/>
        </w:tabs>
        <w:ind w:left="2682" w:hanging="360"/>
      </w:pPr>
    </w:lvl>
    <w:lvl w:ilvl="5" w:tplc="0409001B">
      <w:start w:val="1"/>
      <w:numFmt w:val="decimal"/>
      <w:lvlText w:val="%6."/>
      <w:lvlJc w:val="left"/>
      <w:pPr>
        <w:tabs>
          <w:tab w:val="num" w:pos="3402"/>
        </w:tabs>
        <w:ind w:left="3402" w:hanging="360"/>
      </w:pPr>
    </w:lvl>
    <w:lvl w:ilvl="6" w:tplc="0409000F">
      <w:start w:val="1"/>
      <w:numFmt w:val="decimal"/>
      <w:lvlText w:val="%7."/>
      <w:lvlJc w:val="left"/>
      <w:pPr>
        <w:tabs>
          <w:tab w:val="num" w:pos="4122"/>
        </w:tabs>
        <w:ind w:left="4122" w:hanging="360"/>
      </w:pPr>
    </w:lvl>
    <w:lvl w:ilvl="7" w:tplc="04090019">
      <w:start w:val="1"/>
      <w:numFmt w:val="decimal"/>
      <w:lvlText w:val="%8."/>
      <w:lvlJc w:val="left"/>
      <w:pPr>
        <w:tabs>
          <w:tab w:val="num" w:pos="4842"/>
        </w:tabs>
        <w:ind w:left="4842" w:hanging="360"/>
      </w:pPr>
    </w:lvl>
    <w:lvl w:ilvl="8" w:tplc="0409001B">
      <w:start w:val="1"/>
      <w:numFmt w:val="decimal"/>
      <w:lvlText w:val="%9."/>
      <w:lvlJc w:val="left"/>
      <w:pPr>
        <w:tabs>
          <w:tab w:val="num" w:pos="5562"/>
        </w:tabs>
        <w:ind w:left="5562" w:hanging="360"/>
      </w:pPr>
    </w:lvl>
  </w:abstractNum>
  <w:abstractNum w:abstractNumId="27" w15:restartNumberingAfterBreak="0">
    <w:nsid w:val="5D584FB6"/>
    <w:multiLevelType w:val="hybridMultilevel"/>
    <w:tmpl w:val="E64E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C7B6B"/>
    <w:multiLevelType w:val="hybridMultilevel"/>
    <w:tmpl w:val="2E8C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5658C"/>
    <w:multiLevelType w:val="hybridMultilevel"/>
    <w:tmpl w:val="10A28AB6"/>
    <w:lvl w:ilvl="0" w:tplc="377AC2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D47FA5"/>
    <w:multiLevelType w:val="hybridMultilevel"/>
    <w:tmpl w:val="52E6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537CD"/>
    <w:multiLevelType w:val="hybridMultilevel"/>
    <w:tmpl w:val="C45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1780A"/>
    <w:multiLevelType w:val="multilevel"/>
    <w:tmpl w:val="ECC24D7C"/>
    <w:lvl w:ilvl="0">
      <w:start w:val="1"/>
      <w:numFmt w:val="decimal"/>
      <w:lvlText w:val="%1."/>
      <w:lvlJc w:val="left"/>
      <w:pPr>
        <w:ind w:left="360" w:hanging="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437B81"/>
    <w:multiLevelType w:val="multilevel"/>
    <w:tmpl w:val="940C3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AC29F2"/>
    <w:multiLevelType w:val="hybridMultilevel"/>
    <w:tmpl w:val="DF8A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B7290"/>
    <w:multiLevelType w:val="multilevel"/>
    <w:tmpl w:val="A71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C264AD"/>
    <w:multiLevelType w:val="multilevel"/>
    <w:tmpl w:val="FB34C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6786552">
    <w:abstractNumId w:val="7"/>
  </w:num>
  <w:num w:numId="2" w16cid:durableId="1773546494">
    <w:abstractNumId w:val="36"/>
  </w:num>
  <w:num w:numId="3" w16cid:durableId="1391999802">
    <w:abstractNumId w:val="32"/>
  </w:num>
  <w:num w:numId="4" w16cid:durableId="1332295398">
    <w:abstractNumId w:val="33"/>
  </w:num>
  <w:num w:numId="5" w16cid:durableId="1020010045">
    <w:abstractNumId w:val="10"/>
  </w:num>
  <w:num w:numId="6" w16cid:durableId="195238074">
    <w:abstractNumId w:val="29"/>
  </w:num>
  <w:num w:numId="7" w16cid:durableId="808404759">
    <w:abstractNumId w:val="26"/>
  </w:num>
  <w:num w:numId="8" w16cid:durableId="316419969">
    <w:abstractNumId w:val="5"/>
  </w:num>
  <w:num w:numId="9" w16cid:durableId="1337032537">
    <w:abstractNumId w:val="25"/>
  </w:num>
  <w:num w:numId="10" w16cid:durableId="130875686">
    <w:abstractNumId w:val="8"/>
  </w:num>
  <w:num w:numId="11" w16cid:durableId="1814787463">
    <w:abstractNumId w:val="15"/>
  </w:num>
  <w:num w:numId="12" w16cid:durableId="1717116605">
    <w:abstractNumId w:val="30"/>
  </w:num>
  <w:num w:numId="13" w16cid:durableId="341709974">
    <w:abstractNumId w:val="21"/>
  </w:num>
  <w:num w:numId="14" w16cid:durableId="322704023">
    <w:abstractNumId w:val="1"/>
  </w:num>
  <w:num w:numId="15" w16cid:durableId="1190217229">
    <w:abstractNumId w:val="19"/>
  </w:num>
  <w:num w:numId="16" w16cid:durableId="792213219">
    <w:abstractNumId w:val="13"/>
  </w:num>
  <w:num w:numId="17" w16cid:durableId="1215658994">
    <w:abstractNumId w:val="23"/>
  </w:num>
  <w:num w:numId="18" w16cid:durableId="1256400997">
    <w:abstractNumId w:val="31"/>
  </w:num>
  <w:num w:numId="19" w16cid:durableId="910964025">
    <w:abstractNumId w:val="16"/>
  </w:num>
  <w:num w:numId="20" w16cid:durableId="981426918">
    <w:abstractNumId w:val="18"/>
  </w:num>
  <w:num w:numId="21" w16cid:durableId="1626154025">
    <w:abstractNumId w:val="3"/>
  </w:num>
  <w:num w:numId="22" w16cid:durableId="78983597">
    <w:abstractNumId w:val="2"/>
  </w:num>
  <w:num w:numId="23" w16cid:durableId="1632708839">
    <w:abstractNumId w:val="11"/>
  </w:num>
  <w:num w:numId="24" w16cid:durableId="421537367">
    <w:abstractNumId w:val="9"/>
  </w:num>
  <w:num w:numId="25" w16cid:durableId="1720546240">
    <w:abstractNumId w:val="28"/>
  </w:num>
  <w:num w:numId="26" w16cid:durableId="526720955">
    <w:abstractNumId w:val="6"/>
  </w:num>
  <w:num w:numId="27" w16cid:durableId="1954746111">
    <w:abstractNumId w:val="20"/>
  </w:num>
  <w:num w:numId="28" w16cid:durableId="1397506990">
    <w:abstractNumId w:val="0"/>
  </w:num>
  <w:num w:numId="29" w16cid:durableId="494763032">
    <w:abstractNumId w:val="14"/>
  </w:num>
  <w:num w:numId="30" w16cid:durableId="279654179">
    <w:abstractNumId w:val="22"/>
  </w:num>
  <w:num w:numId="31" w16cid:durableId="1487431442">
    <w:abstractNumId w:val="4"/>
  </w:num>
  <w:num w:numId="32" w16cid:durableId="779297960">
    <w:abstractNumId w:val="17"/>
  </w:num>
  <w:num w:numId="33" w16cid:durableId="1884318364">
    <w:abstractNumId w:val="34"/>
  </w:num>
  <w:num w:numId="34" w16cid:durableId="1820076841">
    <w:abstractNumId w:val="27"/>
  </w:num>
  <w:num w:numId="35" w16cid:durableId="2124425047">
    <w:abstractNumId w:val="24"/>
  </w:num>
  <w:num w:numId="36" w16cid:durableId="999651146">
    <w:abstractNumId w:val="35"/>
  </w:num>
  <w:num w:numId="37" w16cid:durableId="1980762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45"/>
    <w:rsid w:val="00000A72"/>
    <w:rsid w:val="00006E22"/>
    <w:rsid w:val="000114F9"/>
    <w:rsid w:val="00015507"/>
    <w:rsid w:val="0002126A"/>
    <w:rsid w:val="000225E8"/>
    <w:rsid w:val="000255DF"/>
    <w:rsid w:val="00031919"/>
    <w:rsid w:val="00032B81"/>
    <w:rsid w:val="00037E43"/>
    <w:rsid w:val="00043101"/>
    <w:rsid w:val="00052C3B"/>
    <w:rsid w:val="00054345"/>
    <w:rsid w:val="00056AFC"/>
    <w:rsid w:val="00057B40"/>
    <w:rsid w:val="000606D3"/>
    <w:rsid w:val="000748E6"/>
    <w:rsid w:val="000771D8"/>
    <w:rsid w:val="000804C5"/>
    <w:rsid w:val="000815EE"/>
    <w:rsid w:val="000841C7"/>
    <w:rsid w:val="0008482A"/>
    <w:rsid w:val="00092B2A"/>
    <w:rsid w:val="000979C5"/>
    <w:rsid w:val="000B3A14"/>
    <w:rsid w:val="000B3E52"/>
    <w:rsid w:val="000C1D65"/>
    <w:rsid w:val="000C3CE9"/>
    <w:rsid w:val="000C5B57"/>
    <w:rsid w:val="000C6A6C"/>
    <w:rsid w:val="000D1A24"/>
    <w:rsid w:val="000D2B37"/>
    <w:rsid w:val="000D39F3"/>
    <w:rsid w:val="000D4609"/>
    <w:rsid w:val="000D6E0D"/>
    <w:rsid w:val="000E76BD"/>
    <w:rsid w:val="001041ED"/>
    <w:rsid w:val="001051A0"/>
    <w:rsid w:val="0010542D"/>
    <w:rsid w:val="001075B5"/>
    <w:rsid w:val="00117404"/>
    <w:rsid w:val="001216E1"/>
    <w:rsid w:val="00122618"/>
    <w:rsid w:val="001272DB"/>
    <w:rsid w:val="00133305"/>
    <w:rsid w:val="00140EEC"/>
    <w:rsid w:val="0014296D"/>
    <w:rsid w:val="00144BE5"/>
    <w:rsid w:val="00147CAD"/>
    <w:rsid w:val="001635A1"/>
    <w:rsid w:val="00164BF6"/>
    <w:rsid w:val="001664DD"/>
    <w:rsid w:val="00172040"/>
    <w:rsid w:val="001759E3"/>
    <w:rsid w:val="00185F77"/>
    <w:rsid w:val="0018794C"/>
    <w:rsid w:val="00192D96"/>
    <w:rsid w:val="001978ED"/>
    <w:rsid w:val="001A1C64"/>
    <w:rsid w:val="001B6F06"/>
    <w:rsid w:val="001C4472"/>
    <w:rsid w:val="001C6B96"/>
    <w:rsid w:val="001D05B3"/>
    <w:rsid w:val="001D1096"/>
    <w:rsid w:val="001D1DC2"/>
    <w:rsid w:val="001D3CAE"/>
    <w:rsid w:val="001D6C2B"/>
    <w:rsid w:val="001E19A4"/>
    <w:rsid w:val="001E70DA"/>
    <w:rsid w:val="001F686F"/>
    <w:rsid w:val="00207B83"/>
    <w:rsid w:val="00217E14"/>
    <w:rsid w:val="00226644"/>
    <w:rsid w:val="002316D1"/>
    <w:rsid w:val="0023174F"/>
    <w:rsid w:val="00231BA8"/>
    <w:rsid w:val="00234C21"/>
    <w:rsid w:val="0023642A"/>
    <w:rsid w:val="0025368E"/>
    <w:rsid w:val="00254F36"/>
    <w:rsid w:val="00264701"/>
    <w:rsid w:val="00272212"/>
    <w:rsid w:val="00274CD1"/>
    <w:rsid w:val="00280118"/>
    <w:rsid w:val="00287994"/>
    <w:rsid w:val="00291CE7"/>
    <w:rsid w:val="00293834"/>
    <w:rsid w:val="002948D1"/>
    <w:rsid w:val="002A1A55"/>
    <w:rsid w:val="002B3486"/>
    <w:rsid w:val="002B4C97"/>
    <w:rsid w:val="002B6AEF"/>
    <w:rsid w:val="002B70F2"/>
    <w:rsid w:val="002B7A08"/>
    <w:rsid w:val="002C599A"/>
    <w:rsid w:val="002D1275"/>
    <w:rsid w:val="002D526E"/>
    <w:rsid w:val="002E1EB3"/>
    <w:rsid w:val="00310C8A"/>
    <w:rsid w:val="0032274E"/>
    <w:rsid w:val="00331F00"/>
    <w:rsid w:val="00337AC9"/>
    <w:rsid w:val="003558FA"/>
    <w:rsid w:val="003616AA"/>
    <w:rsid w:val="00375F24"/>
    <w:rsid w:val="00382E89"/>
    <w:rsid w:val="00391B5F"/>
    <w:rsid w:val="00393ED6"/>
    <w:rsid w:val="003A1B1A"/>
    <w:rsid w:val="003A4419"/>
    <w:rsid w:val="003C0BE7"/>
    <w:rsid w:val="003D329E"/>
    <w:rsid w:val="003E2C72"/>
    <w:rsid w:val="003E7C98"/>
    <w:rsid w:val="003F1149"/>
    <w:rsid w:val="003F5C11"/>
    <w:rsid w:val="003F61F9"/>
    <w:rsid w:val="003F7B99"/>
    <w:rsid w:val="004013A4"/>
    <w:rsid w:val="0041299B"/>
    <w:rsid w:val="00414C2C"/>
    <w:rsid w:val="00421524"/>
    <w:rsid w:val="00422B84"/>
    <w:rsid w:val="004269B0"/>
    <w:rsid w:val="0042735C"/>
    <w:rsid w:val="00433686"/>
    <w:rsid w:val="00433F06"/>
    <w:rsid w:val="004355CE"/>
    <w:rsid w:val="004506BB"/>
    <w:rsid w:val="00452142"/>
    <w:rsid w:val="0045600C"/>
    <w:rsid w:val="00456E22"/>
    <w:rsid w:val="0045706D"/>
    <w:rsid w:val="00474DD2"/>
    <w:rsid w:val="00475AF7"/>
    <w:rsid w:val="00483258"/>
    <w:rsid w:val="00486A59"/>
    <w:rsid w:val="004A49EC"/>
    <w:rsid w:val="004C1CC5"/>
    <w:rsid w:val="004E0930"/>
    <w:rsid w:val="004E6599"/>
    <w:rsid w:val="004F1754"/>
    <w:rsid w:val="004F45CA"/>
    <w:rsid w:val="004F58A2"/>
    <w:rsid w:val="004F647B"/>
    <w:rsid w:val="00500860"/>
    <w:rsid w:val="005012E4"/>
    <w:rsid w:val="00505485"/>
    <w:rsid w:val="00505F0D"/>
    <w:rsid w:val="0051594E"/>
    <w:rsid w:val="005162D2"/>
    <w:rsid w:val="005168A2"/>
    <w:rsid w:val="005241EE"/>
    <w:rsid w:val="00525C92"/>
    <w:rsid w:val="00535472"/>
    <w:rsid w:val="0053704A"/>
    <w:rsid w:val="00540FDB"/>
    <w:rsid w:val="00544E5D"/>
    <w:rsid w:val="00546186"/>
    <w:rsid w:val="005477D7"/>
    <w:rsid w:val="005503CB"/>
    <w:rsid w:val="00550C5A"/>
    <w:rsid w:val="00553897"/>
    <w:rsid w:val="00562739"/>
    <w:rsid w:val="00570DB8"/>
    <w:rsid w:val="00571586"/>
    <w:rsid w:val="005719C1"/>
    <w:rsid w:val="005906A3"/>
    <w:rsid w:val="00591185"/>
    <w:rsid w:val="005A5827"/>
    <w:rsid w:val="005A7E93"/>
    <w:rsid w:val="005B0D2D"/>
    <w:rsid w:val="005B2D05"/>
    <w:rsid w:val="005B6428"/>
    <w:rsid w:val="005C0940"/>
    <w:rsid w:val="005C14E0"/>
    <w:rsid w:val="005C172B"/>
    <w:rsid w:val="005C221F"/>
    <w:rsid w:val="005D0A5C"/>
    <w:rsid w:val="005D1A0B"/>
    <w:rsid w:val="005D2F24"/>
    <w:rsid w:val="005D5DAE"/>
    <w:rsid w:val="005E0D60"/>
    <w:rsid w:val="005E201D"/>
    <w:rsid w:val="005E3A49"/>
    <w:rsid w:val="005E3EF6"/>
    <w:rsid w:val="005E7557"/>
    <w:rsid w:val="005F36D0"/>
    <w:rsid w:val="005F4330"/>
    <w:rsid w:val="00600495"/>
    <w:rsid w:val="00601818"/>
    <w:rsid w:val="00601BF0"/>
    <w:rsid w:val="006047E2"/>
    <w:rsid w:val="0060519A"/>
    <w:rsid w:val="0061105B"/>
    <w:rsid w:val="0062738E"/>
    <w:rsid w:val="006316AC"/>
    <w:rsid w:val="00633543"/>
    <w:rsid w:val="00636FEF"/>
    <w:rsid w:val="006461F7"/>
    <w:rsid w:val="00653771"/>
    <w:rsid w:val="006637A7"/>
    <w:rsid w:val="0066612B"/>
    <w:rsid w:val="006725E5"/>
    <w:rsid w:val="00674A75"/>
    <w:rsid w:val="00674D50"/>
    <w:rsid w:val="00675DFC"/>
    <w:rsid w:val="00676124"/>
    <w:rsid w:val="00691E4E"/>
    <w:rsid w:val="006938B0"/>
    <w:rsid w:val="00694EC9"/>
    <w:rsid w:val="0069662E"/>
    <w:rsid w:val="006C2B90"/>
    <w:rsid w:val="006D490E"/>
    <w:rsid w:val="006D5B27"/>
    <w:rsid w:val="006D6F0D"/>
    <w:rsid w:val="006E32B5"/>
    <w:rsid w:val="006F54B3"/>
    <w:rsid w:val="006F559E"/>
    <w:rsid w:val="0072187B"/>
    <w:rsid w:val="00730E25"/>
    <w:rsid w:val="00735E38"/>
    <w:rsid w:val="007417E3"/>
    <w:rsid w:val="00742D59"/>
    <w:rsid w:val="00746444"/>
    <w:rsid w:val="00750D1B"/>
    <w:rsid w:val="00752873"/>
    <w:rsid w:val="00755321"/>
    <w:rsid w:val="007553B8"/>
    <w:rsid w:val="00761DF2"/>
    <w:rsid w:val="007628A4"/>
    <w:rsid w:val="00775C4D"/>
    <w:rsid w:val="00776423"/>
    <w:rsid w:val="0078081B"/>
    <w:rsid w:val="00783597"/>
    <w:rsid w:val="0079083D"/>
    <w:rsid w:val="007936CA"/>
    <w:rsid w:val="007962E6"/>
    <w:rsid w:val="007A56F5"/>
    <w:rsid w:val="007B1BBE"/>
    <w:rsid w:val="007B216D"/>
    <w:rsid w:val="007C131B"/>
    <w:rsid w:val="007C14F0"/>
    <w:rsid w:val="007C45A1"/>
    <w:rsid w:val="007D33A8"/>
    <w:rsid w:val="007D6563"/>
    <w:rsid w:val="007E4583"/>
    <w:rsid w:val="007F3841"/>
    <w:rsid w:val="007F434E"/>
    <w:rsid w:val="00804EB4"/>
    <w:rsid w:val="00806268"/>
    <w:rsid w:val="008104C6"/>
    <w:rsid w:val="00811722"/>
    <w:rsid w:val="00812580"/>
    <w:rsid w:val="008173A1"/>
    <w:rsid w:val="00820818"/>
    <w:rsid w:val="0082287F"/>
    <w:rsid w:val="008274FA"/>
    <w:rsid w:val="00837791"/>
    <w:rsid w:val="008507F8"/>
    <w:rsid w:val="008516DC"/>
    <w:rsid w:val="00853C97"/>
    <w:rsid w:val="00855633"/>
    <w:rsid w:val="00856079"/>
    <w:rsid w:val="00862F3C"/>
    <w:rsid w:val="0087389A"/>
    <w:rsid w:val="008756F3"/>
    <w:rsid w:val="00875825"/>
    <w:rsid w:val="00885104"/>
    <w:rsid w:val="0088725D"/>
    <w:rsid w:val="00890655"/>
    <w:rsid w:val="0089295B"/>
    <w:rsid w:val="008A0A68"/>
    <w:rsid w:val="008A503F"/>
    <w:rsid w:val="008B1A7A"/>
    <w:rsid w:val="008B2148"/>
    <w:rsid w:val="008B40A8"/>
    <w:rsid w:val="008B4506"/>
    <w:rsid w:val="008C0D0D"/>
    <w:rsid w:val="008C4757"/>
    <w:rsid w:val="008C68AC"/>
    <w:rsid w:val="008C6FEB"/>
    <w:rsid w:val="008D405C"/>
    <w:rsid w:val="008D5EFC"/>
    <w:rsid w:val="008E319A"/>
    <w:rsid w:val="008F12D8"/>
    <w:rsid w:val="008F7270"/>
    <w:rsid w:val="009038BA"/>
    <w:rsid w:val="0090524D"/>
    <w:rsid w:val="00905750"/>
    <w:rsid w:val="0090731C"/>
    <w:rsid w:val="00910EFB"/>
    <w:rsid w:val="00915FB4"/>
    <w:rsid w:val="0092220E"/>
    <w:rsid w:val="0092631B"/>
    <w:rsid w:val="0093628A"/>
    <w:rsid w:val="0093688B"/>
    <w:rsid w:val="009447A9"/>
    <w:rsid w:val="00945AA1"/>
    <w:rsid w:val="009530E9"/>
    <w:rsid w:val="00962610"/>
    <w:rsid w:val="009657CB"/>
    <w:rsid w:val="0097218A"/>
    <w:rsid w:val="00982D79"/>
    <w:rsid w:val="009870CB"/>
    <w:rsid w:val="00990A89"/>
    <w:rsid w:val="00992B82"/>
    <w:rsid w:val="00992DC0"/>
    <w:rsid w:val="009A3DBC"/>
    <w:rsid w:val="009A643F"/>
    <w:rsid w:val="009B157E"/>
    <w:rsid w:val="009B5D06"/>
    <w:rsid w:val="009C3C45"/>
    <w:rsid w:val="009D20AC"/>
    <w:rsid w:val="009D3E75"/>
    <w:rsid w:val="009D48FF"/>
    <w:rsid w:val="009E2CB8"/>
    <w:rsid w:val="009E6BDF"/>
    <w:rsid w:val="00A003E4"/>
    <w:rsid w:val="00A02DC6"/>
    <w:rsid w:val="00A1454A"/>
    <w:rsid w:val="00A3620C"/>
    <w:rsid w:val="00A47AF3"/>
    <w:rsid w:val="00A50D73"/>
    <w:rsid w:val="00A52BE6"/>
    <w:rsid w:val="00A52CF5"/>
    <w:rsid w:val="00A54068"/>
    <w:rsid w:val="00A633F4"/>
    <w:rsid w:val="00A63925"/>
    <w:rsid w:val="00A6651A"/>
    <w:rsid w:val="00A740B0"/>
    <w:rsid w:val="00A76909"/>
    <w:rsid w:val="00A802CF"/>
    <w:rsid w:val="00A82FEA"/>
    <w:rsid w:val="00A94536"/>
    <w:rsid w:val="00A95269"/>
    <w:rsid w:val="00AA0205"/>
    <w:rsid w:val="00AA20D1"/>
    <w:rsid w:val="00AA44CD"/>
    <w:rsid w:val="00AA769C"/>
    <w:rsid w:val="00AC4B7E"/>
    <w:rsid w:val="00AC6E47"/>
    <w:rsid w:val="00AF10AD"/>
    <w:rsid w:val="00AF2A57"/>
    <w:rsid w:val="00AF3C28"/>
    <w:rsid w:val="00B01D5B"/>
    <w:rsid w:val="00B03040"/>
    <w:rsid w:val="00B04773"/>
    <w:rsid w:val="00B14F02"/>
    <w:rsid w:val="00B154F3"/>
    <w:rsid w:val="00B27C0D"/>
    <w:rsid w:val="00B30D75"/>
    <w:rsid w:val="00B36103"/>
    <w:rsid w:val="00B37BD2"/>
    <w:rsid w:val="00B45295"/>
    <w:rsid w:val="00B4569F"/>
    <w:rsid w:val="00B47077"/>
    <w:rsid w:val="00B4759D"/>
    <w:rsid w:val="00B508EB"/>
    <w:rsid w:val="00B56D38"/>
    <w:rsid w:val="00B66932"/>
    <w:rsid w:val="00B704F4"/>
    <w:rsid w:val="00B77FF8"/>
    <w:rsid w:val="00B829F7"/>
    <w:rsid w:val="00B8696E"/>
    <w:rsid w:val="00B86B20"/>
    <w:rsid w:val="00B91237"/>
    <w:rsid w:val="00B95288"/>
    <w:rsid w:val="00BA0D34"/>
    <w:rsid w:val="00BA12D8"/>
    <w:rsid w:val="00BA1E2B"/>
    <w:rsid w:val="00BA5268"/>
    <w:rsid w:val="00BA751F"/>
    <w:rsid w:val="00BB7F1E"/>
    <w:rsid w:val="00BD4083"/>
    <w:rsid w:val="00BF6606"/>
    <w:rsid w:val="00BF68F2"/>
    <w:rsid w:val="00BF786D"/>
    <w:rsid w:val="00C0250D"/>
    <w:rsid w:val="00C16408"/>
    <w:rsid w:val="00C20313"/>
    <w:rsid w:val="00C204A2"/>
    <w:rsid w:val="00C242C9"/>
    <w:rsid w:val="00C34617"/>
    <w:rsid w:val="00C34C64"/>
    <w:rsid w:val="00C362AC"/>
    <w:rsid w:val="00C41923"/>
    <w:rsid w:val="00C4668E"/>
    <w:rsid w:val="00C470ED"/>
    <w:rsid w:val="00C53D0F"/>
    <w:rsid w:val="00C63177"/>
    <w:rsid w:val="00C67812"/>
    <w:rsid w:val="00C738CB"/>
    <w:rsid w:val="00C76CCE"/>
    <w:rsid w:val="00C77998"/>
    <w:rsid w:val="00C826FB"/>
    <w:rsid w:val="00C90CAE"/>
    <w:rsid w:val="00CA132F"/>
    <w:rsid w:val="00CA48FF"/>
    <w:rsid w:val="00CB28BF"/>
    <w:rsid w:val="00CB6910"/>
    <w:rsid w:val="00CC1E3A"/>
    <w:rsid w:val="00CD316E"/>
    <w:rsid w:val="00CD4027"/>
    <w:rsid w:val="00CE0AEC"/>
    <w:rsid w:val="00CE6A7A"/>
    <w:rsid w:val="00CF09E4"/>
    <w:rsid w:val="00CF16EE"/>
    <w:rsid w:val="00CF18D7"/>
    <w:rsid w:val="00CF6725"/>
    <w:rsid w:val="00CF6C8E"/>
    <w:rsid w:val="00CF761C"/>
    <w:rsid w:val="00D01637"/>
    <w:rsid w:val="00D02B4E"/>
    <w:rsid w:val="00D031EE"/>
    <w:rsid w:val="00D07A0C"/>
    <w:rsid w:val="00D15C95"/>
    <w:rsid w:val="00D2024E"/>
    <w:rsid w:val="00D22D26"/>
    <w:rsid w:val="00D32D09"/>
    <w:rsid w:val="00D4143C"/>
    <w:rsid w:val="00D4511F"/>
    <w:rsid w:val="00D5763A"/>
    <w:rsid w:val="00D6391B"/>
    <w:rsid w:val="00D6440D"/>
    <w:rsid w:val="00D66D89"/>
    <w:rsid w:val="00D73B84"/>
    <w:rsid w:val="00D752D7"/>
    <w:rsid w:val="00D765A6"/>
    <w:rsid w:val="00D83014"/>
    <w:rsid w:val="00D863CB"/>
    <w:rsid w:val="00D914F7"/>
    <w:rsid w:val="00D94611"/>
    <w:rsid w:val="00DA2314"/>
    <w:rsid w:val="00DA46AE"/>
    <w:rsid w:val="00DB1E25"/>
    <w:rsid w:val="00DB7281"/>
    <w:rsid w:val="00DC1703"/>
    <w:rsid w:val="00DC2609"/>
    <w:rsid w:val="00DD3D15"/>
    <w:rsid w:val="00DD3E85"/>
    <w:rsid w:val="00DE0B23"/>
    <w:rsid w:val="00DE2B96"/>
    <w:rsid w:val="00DE3EC3"/>
    <w:rsid w:val="00DE7DB3"/>
    <w:rsid w:val="00DF0B67"/>
    <w:rsid w:val="00DF634B"/>
    <w:rsid w:val="00E03345"/>
    <w:rsid w:val="00E04B81"/>
    <w:rsid w:val="00E06E6A"/>
    <w:rsid w:val="00E07D0B"/>
    <w:rsid w:val="00E10CE1"/>
    <w:rsid w:val="00E262BE"/>
    <w:rsid w:val="00E324D4"/>
    <w:rsid w:val="00E3313A"/>
    <w:rsid w:val="00E3661A"/>
    <w:rsid w:val="00E403DB"/>
    <w:rsid w:val="00E40EF5"/>
    <w:rsid w:val="00E412AC"/>
    <w:rsid w:val="00E420B4"/>
    <w:rsid w:val="00E45FC9"/>
    <w:rsid w:val="00E473B5"/>
    <w:rsid w:val="00E52FC5"/>
    <w:rsid w:val="00E559A1"/>
    <w:rsid w:val="00E60E1E"/>
    <w:rsid w:val="00E62A2A"/>
    <w:rsid w:val="00E63DFD"/>
    <w:rsid w:val="00E75D37"/>
    <w:rsid w:val="00E77B0D"/>
    <w:rsid w:val="00E90E23"/>
    <w:rsid w:val="00EA328D"/>
    <w:rsid w:val="00EA3803"/>
    <w:rsid w:val="00EB62DE"/>
    <w:rsid w:val="00EB641B"/>
    <w:rsid w:val="00EB7142"/>
    <w:rsid w:val="00EC3F3C"/>
    <w:rsid w:val="00ED3513"/>
    <w:rsid w:val="00ED36B1"/>
    <w:rsid w:val="00EF024D"/>
    <w:rsid w:val="00EF6BE7"/>
    <w:rsid w:val="00F026FC"/>
    <w:rsid w:val="00F04732"/>
    <w:rsid w:val="00F14E49"/>
    <w:rsid w:val="00F15035"/>
    <w:rsid w:val="00F20E57"/>
    <w:rsid w:val="00F22FE8"/>
    <w:rsid w:val="00F26D42"/>
    <w:rsid w:val="00F30853"/>
    <w:rsid w:val="00F35049"/>
    <w:rsid w:val="00F43339"/>
    <w:rsid w:val="00F5274E"/>
    <w:rsid w:val="00F5614F"/>
    <w:rsid w:val="00F56BEE"/>
    <w:rsid w:val="00F6064D"/>
    <w:rsid w:val="00F60AB7"/>
    <w:rsid w:val="00F74C8F"/>
    <w:rsid w:val="00F93576"/>
    <w:rsid w:val="00F9656F"/>
    <w:rsid w:val="00F96B90"/>
    <w:rsid w:val="00FA2DC9"/>
    <w:rsid w:val="00FA7F86"/>
    <w:rsid w:val="00FB3B69"/>
    <w:rsid w:val="00FB7F33"/>
    <w:rsid w:val="00FC2656"/>
    <w:rsid w:val="00FD28CA"/>
    <w:rsid w:val="00FD328A"/>
    <w:rsid w:val="00FD4A0C"/>
    <w:rsid w:val="00FE165D"/>
    <w:rsid w:val="00FE1AE7"/>
    <w:rsid w:val="00FE1EC1"/>
    <w:rsid w:val="00FF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F5B349"/>
  <w15:docId w15:val="{4C09E5FC-0150-D945-A2D8-3308DEF9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estrial" w:eastAsia="Questrial" w:hAnsi="Questrial" w:cs="Quest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Century Gothic" w:eastAsia="Century Gothic" w:hAnsi="Century Gothic" w:cs="Century Gothic"/>
      <w:color w:val="595959"/>
      <w:sz w:val="32"/>
      <w:szCs w:val="32"/>
    </w:rPr>
  </w:style>
  <w:style w:type="paragraph" w:styleId="Heading2">
    <w:name w:val="heading 2"/>
    <w:basedOn w:val="Normal"/>
    <w:next w:val="Normal"/>
    <w:link w:val="Heading2Char"/>
    <w:pPr>
      <w:keepNext/>
      <w:spacing w:after="240"/>
      <w:outlineLvl w:val="1"/>
    </w:pPr>
    <w:rPr>
      <w:rFonts w:ascii="Century Gothic" w:eastAsia="Century Gothic" w:hAnsi="Century Gothic" w:cs="Century Gothic"/>
      <w:b/>
      <w:color w:val="0070C0"/>
      <w:sz w:val="24"/>
      <w:szCs w:val="24"/>
    </w:rPr>
  </w:style>
  <w:style w:type="paragraph" w:styleId="Heading3">
    <w:name w:val="heading 3"/>
    <w:basedOn w:val="Normal"/>
    <w:next w:val="Normal"/>
    <w:pPr>
      <w:keepNext/>
      <w:outlineLvl w:val="2"/>
    </w:pPr>
    <w:rPr>
      <w:rFonts w:ascii="Century Gothic" w:eastAsia="Century Gothic" w:hAnsi="Century Gothic" w:cs="Century Gothic"/>
      <w:b/>
    </w:rPr>
  </w:style>
  <w:style w:type="paragraph" w:styleId="Heading4">
    <w:name w:val="heading 4"/>
    <w:basedOn w:val="Normal"/>
    <w:next w:val="Normal"/>
    <w:pPr>
      <w:keepNext/>
      <w:outlineLvl w:val="3"/>
    </w:pPr>
    <w:rPr>
      <w:rFonts w:ascii="Arial" w:eastAsia="Arial" w:hAnsi="Arial" w:cs="Arial"/>
      <w:b/>
      <w:color w:val="0000FF"/>
    </w:rPr>
  </w:style>
  <w:style w:type="paragraph" w:styleId="Heading5">
    <w:name w:val="heading 5"/>
    <w:basedOn w:val="Normal"/>
    <w:next w:val="Normal"/>
    <w:pPr>
      <w:keepNext/>
      <w:tabs>
        <w:tab w:val="left" w:pos="1440"/>
        <w:tab w:val="left" w:pos="2160"/>
        <w:tab w:val="left" w:pos="3600"/>
        <w:tab w:val="left" w:pos="4320"/>
        <w:tab w:val="left" w:pos="6480"/>
        <w:tab w:val="left" w:pos="8280"/>
      </w:tabs>
      <w:outlineLvl w:val="4"/>
    </w:pPr>
    <w:rPr>
      <w:rFonts w:ascii="Arial" w:eastAsia="Arial" w:hAnsi="Arial" w:cs="Arial"/>
    </w:rPr>
  </w:style>
  <w:style w:type="paragraph" w:styleId="Heading6">
    <w:name w:val="heading 6"/>
    <w:basedOn w:val="Normal"/>
    <w:next w:val="Normal"/>
    <w:pPr>
      <w:keepNext/>
      <w:outlineLvl w:val="5"/>
    </w:pPr>
    <w:rPr>
      <w:rFonts w:ascii="Arial" w:eastAsia="Arial" w:hAnsi="Arial" w:cs="Arial"/>
      <w:i/>
    </w:rPr>
  </w:style>
  <w:style w:type="paragraph" w:styleId="Heading7">
    <w:name w:val="heading 7"/>
    <w:basedOn w:val="Normal"/>
    <w:next w:val="Normal"/>
    <w:link w:val="Heading7Char"/>
    <w:uiPriority w:val="9"/>
    <w:unhideWhenUsed/>
    <w:qFormat/>
    <w:rsid w:val="00D863C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u w:val="single"/>
    </w:rPr>
  </w:style>
  <w:style w:type="paragraph" w:styleId="Subtitle">
    <w:name w:val="Subtitle"/>
    <w:basedOn w:val="Normal"/>
    <w:next w:val="Normal"/>
    <w:pPr>
      <w:jc w:val="right"/>
    </w:pPr>
    <w:rPr>
      <w:rFonts w:ascii="Arial" w:eastAsia="Arial" w:hAnsi="Arial" w:cs="Arial"/>
    </w:rPr>
  </w:style>
  <w:style w:type="paragraph" w:styleId="ListParagraph">
    <w:name w:val="List Paragraph"/>
    <w:basedOn w:val="Normal"/>
    <w:uiPriority w:val="1"/>
    <w:qFormat/>
    <w:rsid w:val="00C34617"/>
    <w:pPr>
      <w:ind w:left="720"/>
      <w:contextualSpacing/>
    </w:pPr>
  </w:style>
  <w:style w:type="character" w:styleId="Hyperlink">
    <w:name w:val="Hyperlink"/>
    <w:basedOn w:val="DefaultParagraphFont"/>
    <w:uiPriority w:val="99"/>
    <w:unhideWhenUsed/>
    <w:rsid w:val="008F7270"/>
    <w:rPr>
      <w:color w:val="0000FF" w:themeColor="hyperlink"/>
      <w:u w:val="single"/>
    </w:rPr>
  </w:style>
  <w:style w:type="character" w:customStyle="1" w:styleId="UnresolvedMention1">
    <w:name w:val="Unresolved Mention1"/>
    <w:basedOn w:val="DefaultParagraphFont"/>
    <w:uiPriority w:val="99"/>
    <w:semiHidden/>
    <w:unhideWhenUsed/>
    <w:rsid w:val="008F7270"/>
    <w:rPr>
      <w:color w:val="605E5C"/>
      <w:shd w:val="clear" w:color="auto" w:fill="E1DFDD"/>
    </w:rPr>
  </w:style>
  <w:style w:type="character" w:styleId="FollowedHyperlink">
    <w:name w:val="FollowedHyperlink"/>
    <w:basedOn w:val="DefaultParagraphFont"/>
    <w:uiPriority w:val="99"/>
    <w:semiHidden/>
    <w:unhideWhenUsed/>
    <w:rsid w:val="00B66932"/>
    <w:rPr>
      <w:color w:val="800080" w:themeColor="followedHyperlink"/>
      <w:u w:val="single"/>
    </w:rPr>
  </w:style>
  <w:style w:type="paragraph" w:styleId="Header">
    <w:name w:val="header"/>
    <w:basedOn w:val="Normal"/>
    <w:link w:val="HeaderChar"/>
    <w:uiPriority w:val="99"/>
    <w:unhideWhenUsed/>
    <w:rsid w:val="00E559A1"/>
    <w:pPr>
      <w:tabs>
        <w:tab w:val="center" w:pos="4680"/>
        <w:tab w:val="right" w:pos="9360"/>
      </w:tabs>
    </w:pPr>
  </w:style>
  <w:style w:type="character" w:customStyle="1" w:styleId="HeaderChar">
    <w:name w:val="Header Char"/>
    <w:basedOn w:val="DefaultParagraphFont"/>
    <w:link w:val="Header"/>
    <w:uiPriority w:val="99"/>
    <w:rsid w:val="00E559A1"/>
  </w:style>
  <w:style w:type="paragraph" w:styleId="Footer">
    <w:name w:val="footer"/>
    <w:basedOn w:val="Normal"/>
    <w:link w:val="FooterChar"/>
    <w:uiPriority w:val="99"/>
    <w:unhideWhenUsed/>
    <w:rsid w:val="00E559A1"/>
    <w:pPr>
      <w:tabs>
        <w:tab w:val="center" w:pos="4680"/>
        <w:tab w:val="right" w:pos="9360"/>
      </w:tabs>
    </w:pPr>
  </w:style>
  <w:style w:type="character" w:customStyle="1" w:styleId="FooterChar">
    <w:name w:val="Footer Char"/>
    <w:basedOn w:val="DefaultParagraphFont"/>
    <w:link w:val="Footer"/>
    <w:uiPriority w:val="99"/>
    <w:rsid w:val="00E559A1"/>
  </w:style>
  <w:style w:type="character" w:customStyle="1" w:styleId="Heading7Char">
    <w:name w:val="Heading 7 Char"/>
    <w:basedOn w:val="DefaultParagraphFont"/>
    <w:link w:val="Heading7"/>
    <w:uiPriority w:val="9"/>
    <w:rsid w:val="00D863CB"/>
    <w:rPr>
      <w:rFonts w:asciiTheme="majorHAnsi" w:eastAsiaTheme="majorEastAsia" w:hAnsiTheme="majorHAnsi" w:cstheme="majorBidi"/>
      <w:i/>
      <w:iCs/>
      <w:color w:val="243F60" w:themeColor="accent1" w:themeShade="7F"/>
    </w:rPr>
  </w:style>
  <w:style w:type="paragraph" w:styleId="NoSpacing">
    <w:name w:val="No Spacing"/>
    <w:uiPriority w:val="1"/>
    <w:qFormat/>
    <w:rsid w:val="008B40A8"/>
  </w:style>
  <w:style w:type="paragraph" w:styleId="NormalWeb">
    <w:name w:val="Normal (Web)"/>
    <w:basedOn w:val="Normal"/>
    <w:uiPriority w:val="99"/>
    <w:unhideWhenUsed/>
    <w:rsid w:val="008A0A68"/>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1754"/>
    <w:rPr>
      <w:sz w:val="16"/>
      <w:szCs w:val="16"/>
    </w:rPr>
  </w:style>
  <w:style w:type="paragraph" w:styleId="CommentText">
    <w:name w:val="annotation text"/>
    <w:basedOn w:val="Normal"/>
    <w:link w:val="CommentTextChar"/>
    <w:uiPriority w:val="99"/>
    <w:semiHidden/>
    <w:unhideWhenUsed/>
    <w:rsid w:val="004F1754"/>
  </w:style>
  <w:style w:type="character" w:customStyle="1" w:styleId="CommentTextChar">
    <w:name w:val="Comment Text Char"/>
    <w:basedOn w:val="DefaultParagraphFont"/>
    <w:link w:val="CommentText"/>
    <w:uiPriority w:val="99"/>
    <w:semiHidden/>
    <w:rsid w:val="004F1754"/>
  </w:style>
  <w:style w:type="paragraph" w:styleId="BalloonText">
    <w:name w:val="Balloon Text"/>
    <w:basedOn w:val="Normal"/>
    <w:link w:val="BalloonTextChar"/>
    <w:uiPriority w:val="99"/>
    <w:semiHidden/>
    <w:unhideWhenUsed/>
    <w:rsid w:val="004F17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75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E324D4"/>
    <w:rPr>
      <w:b/>
      <w:bCs/>
    </w:rPr>
  </w:style>
  <w:style w:type="character" w:customStyle="1" w:styleId="CommentSubjectChar">
    <w:name w:val="Comment Subject Char"/>
    <w:basedOn w:val="CommentTextChar"/>
    <w:link w:val="CommentSubject"/>
    <w:uiPriority w:val="99"/>
    <w:semiHidden/>
    <w:rsid w:val="00E324D4"/>
    <w:rPr>
      <w:b/>
      <w:bCs/>
    </w:rPr>
  </w:style>
  <w:style w:type="character" w:customStyle="1" w:styleId="Heading2Char">
    <w:name w:val="Heading 2 Char"/>
    <w:basedOn w:val="DefaultParagraphFont"/>
    <w:link w:val="Heading2"/>
    <w:rsid w:val="00C67812"/>
    <w:rPr>
      <w:rFonts w:ascii="Century Gothic" w:eastAsia="Century Gothic" w:hAnsi="Century Gothic" w:cs="Century Gothic"/>
      <w:b/>
      <w:color w:val="0070C0"/>
      <w:sz w:val="24"/>
      <w:szCs w:val="24"/>
    </w:rPr>
  </w:style>
  <w:style w:type="table" w:styleId="TableGrid">
    <w:name w:val="Table Grid"/>
    <w:basedOn w:val="TableNormal"/>
    <w:uiPriority w:val="39"/>
    <w:rsid w:val="0095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56F3"/>
    <w:rPr>
      <w:color w:val="605E5C"/>
      <w:shd w:val="clear" w:color="auto" w:fill="E1DFDD"/>
    </w:rPr>
  </w:style>
  <w:style w:type="character" w:styleId="Strong">
    <w:name w:val="Strong"/>
    <w:basedOn w:val="DefaultParagraphFont"/>
    <w:uiPriority w:val="22"/>
    <w:qFormat/>
    <w:rsid w:val="00E63DFD"/>
    <w:rPr>
      <w:b/>
      <w:bCs/>
    </w:rPr>
  </w:style>
  <w:style w:type="character" w:customStyle="1" w:styleId="apple-converted-space">
    <w:name w:val="apple-converted-space"/>
    <w:basedOn w:val="DefaultParagraphFont"/>
    <w:rsid w:val="00E6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6876">
      <w:bodyDiv w:val="1"/>
      <w:marLeft w:val="0"/>
      <w:marRight w:val="0"/>
      <w:marTop w:val="0"/>
      <w:marBottom w:val="0"/>
      <w:divBdr>
        <w:top w:val="none" w:sz="0" w:space="0" w:color="auto"/>
        <w:left w:val="none" w:sz="0" w:space="0" w:color="auto"/>
        <w:bottom w:val="none" w:sz="0" w:space="0" w:color="auto"/>
        <w:right w:val="none" w:sz="0" w:space="0" w:color="auto"/>
      </w:divBdr>
    </w:div>
    <w:div w:id="603079740">
      <w:bodyDiv w:val="1"/>
      <w:marLeft w:val="0"/>
      <w:marRight w:val="0"/>
      <w:marTop w:val="0"/>
      <w:marBottom w:val="0"/>
      <w:divBdr>
        <w:top w:val="none" w:sz="0" w:space="0" w:color="auto"/>
        <w:left w:val="none" w:sz="0" w:space="0" w:color="auto"/>
        <w:bottom w:val="none" w:sz="0" w:space="0" w:color="auto"/>
        <w:right w:val="none" w:sz="0" w:space="0" w:color="auto"/>
      </w:divBdr>
      <w:divsChild>
        <w:div w:id="2065790019">
          <w:marLeft w:val="0"/>
          <w:marRight w:val="0"/>
          <w:marTop w:val="0"/>
          <w:marBottom w:val="0"/>
          <w:divBdr>
            <w:top w:val="none" w:sz="0" w:space="0" w:color="auto"/>
            <w:left w:val="none" w:sz="0" w:space="0" w:color="auto"/>
            <w:bottom w:val="none" w:sz="0" w:space="0" w:color="auto"/>
            <w:right w:val="none" w:sz="0" w:space="0" w:color="auto"/>
          </w:divBdr>
        </w:div>
        <w:div w:id="1298294640">
          <w:marLeft w:val="0"/>
          <w:marRight w:val="0"/>
          <w:marTop w:val="0"/>
          <w:marBottom w:val="0"/>
          <w:divBdr>
            <w:top w:val="none" w:sz="0" w:space="0" w:color="auto"/>
            <w:left w:val="none" w:sz="0" w:space="0" w:color="auto"/>
            <w:bottom w:val="none" w:sz="0" w:space="0" w:color="auto"/>
            <w:right w:val="none" w:sz="0" w:space="0" w:color="auto"/>
          </w:divBdr>
        </w:div>
        <w:div w:id="1504973009">
          <w:marLeft w:val="0"/>
          <w:marRight w:val="0"/>
          <w:marTop w:val="0"/>
          <w:marBottom w:val="0"/>
          <w:divBdr>
            <w:top w:val="none" w:sz="0" w:space="0" w:color="auto"/>
            <w:left w:val="none" w:sz="0" w:space="0" w:color="auto"/>
            <w:bottom w:val="none" w:sz="0" w:space="0" w:color="auto"/>
            <w:right w:val="none" w:sz="0" w:space="0" w:color="auto"/>
          </w:divBdr>
        </w:div>
      </w:divsChild>
    </w:div>
    <w:div w:id="740712074">
      <w:bodyDiv w:val="1"/>
      <w:marLeft w:val="0"/>
      <w:marRight w:val="0"/>
      <w:marTop w:val="0"/>
      <w:marBottom w:val="0"/>
      <w:divBdr>
        <w:top w:val="none" w:sz="0" w:space="0" w:color="auto"/>
        <w:left w:val="none" w:sz="0" w:space="0" w:color="auto"/>
        <w:bottom w:val="none" w:sz="0" w:space="0" w:color="auto"/>
        <w:right w:val="none" w:sz="0" w:space="0" w:color="auto"/>
      </w:divBdr>
      <w:divsChild>
        <w:div w:id="439187129">
          <w:marLeft w:val="0"/>
          <w:marRight w:val="0"/>
          <w:marTop w:val="0"/>
          <w:marBottom w:val="0"/>
          <w:divBdr>
            <w:top w:val="none" w:sz="0" w:space="0" w:color="auto"/>
            <w:left w:val="none" w:sz="0" w:space="0" w:color="auto"/>
            <w:bottom w:val="none" w:sz="0" w:space="0" w:color="auto"/>
            <w:right w:val="none" w:sz="0" w:space="0" w:color="auto"/>
          </w:divBdr>
        </w:div>
        <w:div w:id="194317611">
          <w:marLeft w:val="0"/>
          <w:marRight w:val="0"/>
          <w:marTop w:val="0"/>
          <w:marBottom w:val="0"/>
          <w:divBdr>
            <w:top w:val="none" w:sz="0" w:space="0" w:color="auto"/>
            <w:left w:val="none" w:sz="0" w:space="0" w:color="auto"/>
            <w:bottom w:val="none" w:sz="0" w:space="0" w:color="auto"/>
            <w:right w:val="none" w:sz="0" w:space="0" w:color="auto"/>
          </w:divBdr>
        </w:div>
      </w:divsChild>
    </w:div>
    <w:div w:id="980814322">
      <w:bodyDiv w:val="1"/>
      <w:marLeft w:val="0"/>
      <w:marRight w:val="0"/>
      <w:marTop w:val="0"/>
      <w:marBottom w:val="0"/>
      <w:divBdr>
        <w:top w:val="none" w:sz="0" w:space="0" w:color="auto"/>
        <w:left w:val="none" w:sz="0" w:space="0" w:color="auto"/>
        <w:bottom w:val="none" w:sz="0" w:space="0" w:color="auto"/>
        <w:right w:val="none" w:sz="0" w:space="0" w:color="auto"/>
      </w:divBdr>
    </w:div>
    <w:div w:id="1267805372">
      <w:bodyDiv w:val="1"/>
      <w:marLeft w:val="0"/>
      <w:marRight w:val="0"/>
      <w:marTop w:val="0"/>
      <w:marBottom w:val="0"/>
      <w:divBdr>
        <w:top w:val="none" w:sz="0" w:space="0" w:color="auto"/>
        <w:left w:val="none" w:sz="0" w:space="0" w:color="auto"/>
        <w:bottom w:val="none" w:sz="0" w:space="0" w:color="auto"/>
        <w:right w:val="none" w:sz="0" w:space="0" w:color="auto"/>
      </w:divBdr>
    </w:div>
    <w:div w:id="1549294562">
      <w:bodyDiv w:val="1"/>
      <w:marLeft w:val="0"/>
      <w:marRight w:val="0"/>
      <w:marTop w:val="0"/>
      <w:marBottom w:val="0"/>
      <w:divBdr>
        <w:top w:val="none" w:sz="0" w:space="0" w:color="auto"/>
        <w:left w:val="none" w:sz="0" w:space="0" w:color="auto"/>
        <w:bottom w:val="none" w:sz="0" w:space="0" w:color="auto"/>
        <w:right w:val="none" w:sz="0" w:space="0" w:color="auto"/>
      </w:divBdr>
    </w:div>
    <w:div w:id="1623876433">
      <w:bodyDiv w:val="1"/>
      <w:marLeft w:val="0"/>
      <w:marRight w:val="0"/>
      <w:marTop w:val="0"/>
      <w:marBottom w:val="0"/>
      <w:divBdr>
        <w:top w:val="none" w:sz="0" w:space="0" w:color="auto"/>
        <w:left w:val="none" w:sz="0" w:space="0" w:color="auto"/>
        <w:bottom w:val="none" w:sz="0" w:space="0" w:color="auto"/>
        <w:right w:val="none" w:sz="0" w:space="0" w:color="auto"/>
      </w:divBdr>
    </w:div>
    <w:div w:id="1831022780">
      <w:bodyDiv w:val="1"/>
      <w:marLeft w:val="0"/>
      <w:marRight w:val="0"/>
      <w:marTop w:val="0"/>
      <w:marBottom w:val="0"/>
      <w:divBdr>
        <w:top w:val="none" w:sz="0" w:space="0" w:color="auto"/>
        <w:left w:val="none" w:sz="0" w:space="0" w:color="auto"/>
        <w:bottom w:val="none" w:sz="0" w:space="0" w:color="auto"/>
        <w:right w:val="none" w:sz="0" w:space="0" w:color="auto"/>
      </w:divBdr>
    </w:div>
    <w:div w:id="1837768480">
      <w:bodyDiv w:val="1"/>
      <w:marLeft w:val="0"/>
      <w:marRight w:val="0"/>
      <w:marTop w:val="0"/>
      <w:marBottom w:val="0"/>
      <w:divBdr>
        <w:top w:val="none" w:sz="0" w:space="0" w:color="auto"/>
        <w:left w:val="none" w:sz="0" w:space="0" w:color="auto"/>
        <w:bottom w:val="none" w:sz="0" w:space="0" w:color="auto"/>
        <w:right w:val="none" w:sz="0" w:space="0" w:color="auto"/>
      </w:divBdr>
    </w:div>
    <w:div w:id="1896693163">
      <w:bodyDiv w:val="1"/>
      <w:marLeft w:val="0"/>
      <w:marRight w:val="0"/>
      <w:marTop w:val="0"/>
      <w:marBottom w:val="0"/>
      <w:divBdr>
        <w:top w:val="none" w:sz="0" w:space="0" w:color="auto"/>
        <w:left w:val="none" w:sz="0" w:space="0" w:color="auto"/>
        <w:bottom w:val="none" w:sz="0" w:space="0" w:color="auto"/>
        <w:right w:val="none" w:sz="0" w:space="0" w:color="auto"/>
      </w:divBdr>
      <w:divsChild>
        <w:div w:id="195147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5315">
              <w:marLeft w:val="0"/>
              <w:marRight w:val="0"/>
              <w:marTop w:val="0"/>
              <w:marBottom w:val="0"/>
              <w:divBdr>
                <w:top w:val="none" w:sz="0" w:space="0" w:color="auto"/>
                <w:left w:val="none" w:sz="0" w:space="0" w:color="auto"/>
                <w:bottom w:val="none" w:sz="0" w:space="0" w:color="auto"/>
                <w:right w:val="none" w:sz="0" w:space="0" w:color="auto"/>
              </w:divBdr>
              <w:divsChild>
                <w:div w:id="1684819870">
                  <w:marLeft w:val="0"/>
                  <w:marRight w:val="0"/>
                  <w:marTop w:val="0"/>
                  <w:marBottom w:val="0"/>
                  <w:divBdr>
                    <w:top w:val="none" w:sz="0" w:space="0" w:color="auto"/>
                    <w:left w:val="none" w:sz="0" w:space="0" w:color="auto"/>
                    <w:bottom w:val="none" w:sz="0" w:space="0" w:color="auto"/>
                    <w:right w:val="none" w:sz="0" w:space="0" w:color="auto"/>
                  </w:divBdr>
                  <w:divsChild>
                    <w:div w:id="986864178">
                      <w:marLeft w:val="0"/>
                      <w:marRight w:val="0"/>
                      <w:marTop w:val="0"/>
                      <w:marBottom w:val="0"/>
                      <w:divBdr>
                        <w:top w:val="none" w:sz="0" w:space="0" w:color="auto"/>
                        <w:left w:val="none" w:sz="0" w:space="0" w:color="auto"/>
                        <w:bottom w:val="none" w:sz="0" w:space="0" w:color="auto"/>
                        <w:right w:val="none" w:sz="0" w:space="0" w:color="auto"/>
                      </w:divBdr>
                      <w:divsChild>
                        <w:div w:id="11267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mc.edu/EnrollmentDevelopment/Admissions/Pages/Dates-and-Deadlines.aspx" TargetMode="External"/><Relationship Id="rId18" Type="http://schemas.openxmlformats.org/officeDocument/2006/relationships/hyperlink" Target="http://www.smc.edu/StudentServices/Police/Pages/default.aspx" TargetMode="External"/><Relationship Id="rId26" Type="http://schemas.openxmlformats.org/officeDocument/2006/relationships/hyperlink" Target="http://www.smc.edu/StudentServices/Counseling/Pages/default.aspx" TargetMode="External"/><Relationship Id="rId39" Type="http://schemas.openxmlformats.org/officeDocument/2006/relationships/hyperlink" Target="http://www.smc.edu/StudentServices/CareerServicesCenter/Pages/default.aspx" TargetMode="External"/><Relationship Id="rId21" Type="http://schemas.openxmlformats.org/officeDocument/2006/relationships/hyperlink" Target="http://www.smc.edu/StudentServices/PsychologicalServices/Pages/default.aspx" TargetMode="External"/><Relationship Id="rId34" Type="http://schemas.openxmlformats.org/officeDocument/2006/relationships/hyperlink" Target="http://www.smc.edu/StudentServices/VeteransResourceCenter/Pages/default.aspx" TargetMode="External"/><Relationship Id="rId42" Type="http://schemas.openxmlformats.org/officeDocument/2006/relationships/hyperlink" Target="http://www.smc.edu/StudentServices/Counseling/Pages/default.aspx" TargetMode="External"/><Relationship Id="rId47" Type="http://schemas.openxmlformats.org/officeDocument/2006/relationships/hyperlink" Target="http://www.smc.edu/StudentServices/EOPS/Pages/Guardian-Scholars.aspx" TargetMode="External"/><Relationship Id="rId50" Type="http://schemas.openxmlformats.org/officeDocument/2006/relationships/hyperlink" Target="http://www.smc.edu/EnrollmentDevelopment/IEC/Pages/default.aspx" TargetMode="External"/><Relationship Id="rId55" Type="http://schemas.openxmlformats.org/officeDocument/2006/relationships/hyperlink" Target="http://www.smc.edu/EnrollmentDevelopment/SuccessCenter/Pages/default.aspx"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nam10.safelinks.protection.outlook.com/?url=https%3A%2F%2Fwww.smc.edu%2Fstudent-support%2Fcenter-for-students-with-disabilities%2F&amp;data=05%7C01%7CRajski_Brian%40smc.edu%7C160b0d635866433eb8b208da7fc87759%7Cbe95da8a67ab4574a292eeb9e5694a69%7C0%7C0%7C637962796227945370%7CUnknown%7CTWFpbGZsb3d8eyJWIjoiMC4wLjAwMDAiLCJQIjoiV2luMzIiLCJBTiI6Ik1haWwiLCJXVCI6Mn0%3D%7C3000%7C%7C%7C&amp;sdata=vXzE5UZXyWkUBAUk6lDhQB4C7MxBbCHbyiMLnpSYs74%3D&amp;reserved=0" TargetMode="External"/><Relationship Id="rId29" Type="http://schemas.openxmlformats.org/officeDocument/2006/relationships/hyperlink" Target="http://www.smc.edu/StudentServices/EOPS/Pages/default.aspx" TargetMode="External"/><Relationship Id="rId11" Type="http://schemas.openxmlformats.org/officeDocument/2006/relationships/hyperlink" Target="http://www.smc.edu/AcademicAffairs/Library/OER/Pages/Where-to-Find-OER-Books.aspx" TargetMode="External"/><Relationship Id="rId24" Type="http://schemas.openxmlformats.org/officeDocument/2006/relationships/hyperlink" Target="http://www.smc.edu/StudentServices/SVRP/Pages/Learn-About-Title-IX.aspx" TargetMode="External"/><Relationship Id="rId32" Type="http://schemas.openxmlformats.org/officeDocument/2006/relationships/hyperlink" Target="https://www.smc.edu/student-support/rising/" TargetMode="External"/><Relationship Id="rId37" Type="http://schemas.openxmlformats.org/officeDocument/2006/relationships/hyperlink" Target="http://www.smc.edu/StudentServices/CalWORKs/Pages/default.aspx" TargetMode="External"/><Relationship Id="rId40" Type="http://schemas.openxmlformats.org/officeDocument/2006/relationships/hyperlink" Target="http://www.smc.edu/BusinessServices/AuxiliaryServices/Pages/Cashiers-Office.aspx" TargetMode="External"/><Relationship Id="rId45" Type="http://schemas.openxmlformats.org/officeDocument/2006/relationships/hyperlink" Target="http://www.smc.edu/StudentServices/EOPS/Pages/default.aspx" TargetMode="External"/><Relationship Id="rId53" Type="http://schemas.openxmlformats.org/officeDocument/2006/relationships/hyperlink" Target="http://www.smc.edu/StudentServices/Scholars/Pages/default.aspx"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www.smc.edu/StudentServices/EmergencyPreparedness/Pages/default.aspx" TargetMode="External"/><Relationship Id="rId4" Type="http://schemas.openxmlformats.org/officeDocument/2006/relationships/webSettings" Target="webSettings.xml"/><Relationship Id="rId9" Type="http://schemas.openxmlformats.org/officeDocument/2006/relationships/hyperlink" Target="http://www.curricunet.com/santamonica/" TargetMode="External"/><Relationship Id="rId14" Type="http://schemas.openxmlformats.org/officeDocument/2006/relationships/hyperlink" Target="http://www.smc.edu/AcademicAffairs/Sustainability/Pages/Sustainable-Works.aspx" TargetMode="External"/><Relationship Id="rId22" Type="http://schemas.openxmlformats.org/officeDocument/2006/relationships/hyperlink" Target="http://www.smc.edu/StudentServices/Police/Pages/default.aspx" TargetMode="External"/><Relationship Id="rId27" Type="http://schemas.openxmlformats.org/officeDocument/2006/relationships/hyperlink" Target="http://www.smc.edu/StudentServices/BlackCollegians/Pages/default.aspx" TargetMode="External"/><Relationship Id="rId30" Type="http://schemas.openxmlformats.org/officeDocument/2006/relationships/hyperlink" Target="https://www.smc.edu/student-support/academic-support/counseling/special-support-programs/eops/guardian-scholars-program.php" TargetMode="External"/><Relationship Id="rId35" Type="http://schemas.openxmlformats.org/officeDocument/2006/relationships/hyperlink" Target="http://www.smc.edu/EnrollmentDevelopment/Admissions/Pages/default.aspx" TargetMode="External"/><Relationship Id="rId43" Type="http://schemas.openxmlformats.org/officeDocument/2006/relationships/hyperlink" Target="http://www.smc.edu/ACG/DistanceEducation/Pages/default.aspx" TargetMode="External"/><Relationship Id="rId48" Type="http://schemas.openxmlformats.org/officeDocument/2006/relationships/hyperlink" Target="http://www.smc.edu/StudentServices/DisabilityResources/Pages/High-Tech-Training-Center.aspx" TargetMode="External"/><Relationship Id="rId56" Type="http://schemas.openxmlformats.org/officeDocument/2006/relationships/hyperlink" Target="http://www.smc.edu/StudentServices/TransferServices/Pages/default.aspx" TargetMode="External"/><Relationship Id="rId8" Type="http://schemas.openxmlformats.org/officeDocument/2006/relationships/hyperlink" Target="http://www.smc.edu/StudentServices/DisabilityResources/AccessibleTechnology/Pages/Creating-Accessible-Instructional-Resources.aspx" TargetMode="External"/><Relationship Id="rId51" Type="http://schemas.openxmlformats.org/officeDocument/2006/relationships/hyperlink" Target="http://www.smc.edu/StudentServices/LatinoCenter/Pages/default.aspx" TargetMode="External"/><Relationship Id="rId3" Type="http://schemas.openxmlformats.org/officeDocument/2006/relationships/settings" Target="settings.xml"/><Relationship Id="rId12" Type="http://schemas.openxmlformats.org/officeDocument/2006/relationships/hyperlink" Target="http://www.smc.edu/EnrollmentDevelopment/Admissions/Pages/default.aspx" TargetMode="External"/><Relationship Id="rId17" Type="http://schemas.openxmlformats.org/officeDocument/2006/relationships/hyperlink" Target="mailto:dsps@smc.edu" TargetMode="External"/><Relationship Id="rId25" Type="http://schemas.openxmlformats.org/officeDocument/2006/relationships/hyperlink" Target="mailto:DREAM@smc.edu" TargetMode="External"/><Relationship Id="rId33" Type="http://schemas.openxmlformats.org/officeDocument/2006/relationships/hyperlink" Target="http://www.smc.edu/AcademicPrograms/Tutoring/Pages/default.aspx" TargetMode="External"/><Relationship Id="rId38" Type="http://schemas.openxmlformats.org/officeDocument/2006/relationships/hyperlink" Target="http://www.smc.edu/StudentServices/CPT/Pages/default.aspx" TargetMode="External"/><Relationship Id="rId46" Type="http://schemas.openxmlformats.org/officeDocument/2006/relationships/hyperlink" Target="http://www.smc.edu/EnrollmentDevelopment/FinAid/Pages/default.aspx" TargetMode="External"/><Relationship Id="rId59" Type="http://schemas.openxmlformats.org/officeDocument/2006/relationships/fontTable" Target="fontTable.xml"/><Relationship Id="rId20" Type="http://schemas.openxmlformats.org/officeDocument/2006/relationships/hyperlink" Target="http://www.smc.edu/StudentServices/police/Pages/LiveSafe.aspx" TargetMode="External"/><Relationship Id="rId41" Type="http://schemas.openxmlformats.org/officeDocument/2006/relationships/hyperlink" Target="http://www.smc.edu/StudentServices/DisabilityResources/Pages/default.aspx" TargetMode="External"/><Relationship Id="rId54" Type="http://schemas.openxmlformats.org/officeDocument/2006/relationships/hyperlink" Target="http://www.smc.edu/StudentServices/StudentJudicialAffairs/Pages/default.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mc.edu/StudentServices/StudentJudicialAffairs/Pages/Student-Responsibilities.aspx" TargetMode="External"/><Relationship Id="rId23" Type="http://schemas.openxmlformats.org/officeDocument/2006/relationships/hyperlink" Target="https://www.justice.gov/sites/default/files/crt/legacy/2010/12/14/ixlegal.pdf" TargetMode="External"/><Relationship Id="rId28" Type="http://schemas.openxmlformats.org/officeDocument/2006/relationships/hyperlink" Target="https://www.smc.edu/student-support/dream/" TargetMode="External"/><Relationship Id="rId36" Type="http://schemas.openxmlformats.org/officeDocument/2006/relationships/hyperlink" Target="http://www.smc.edu/StudentServices/BlackCollegians/Pages/default.aspx" TargetMode="External"/><Relationship Id="rId49" Type="http://schemas.openxmlformats.org/officeDocument/2006/relationships/hyperlink" Target="http://www.smc.edu/ACG/InstitutionalResearch/Pages/default.aspx" TargetMode="External"/><Relationship Id="rId57" Type="http://schemas.openxmlformats.org/officeDocument/2006/relationships/hyperlink" Target="http://www.smc.edu/StudentServices/WelcomeCenter/Pages/default.aspx" TargetMode="External"/><Relationship Id="rId10" Type="http://schemas.openxmlformats.org/officeDocument/2006/relationships/hyperlink" Target="http://www.curricunet.com/santamonica/" TargetMode="External"/><Relationship Id="rId31" Type="http://schemas.openxmlformats.org/officeDocument/2006/relationships/hyperlink" Target="http://www.smc.edu/StudentServices/LatinoCenter/Pages/default.aspx" TargetMode="External"/><Relationship Id="rId44" Type="http://schemas.openxmlformats.org/officeDocument/2006/relationships/hyperlink" Target="http://www.smc.edu/StudentServices/DREAM-Program/Pages/default.aspx" TargetMode="External"/><Relationship Id="rId52" Type="http://schemas.openxmlformats.org/officeDocument/2006/relationships/hyperlink" Target="http://www.smc.edu/StudentServices/PicoPromise/Pages/default.aspx"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5543</Words>
  <Characters>31599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CMD of SMC</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ianco</dc:creator>
  <cp:lastModifiedBy>RAJSKI_BRIAN</cp:lastModifiedBy>
  <cp:revision>3</cp:revision>
  <dcterms:created xsi:type="dcterms:W3CDTF">2024-05-23T21:16:00Z</dcterms:created>
  <dcterms:modified xsi:type="dcterms:W3CDTF">2024-05-23T21:18:00Z</dcterms:modified>
</cp:coreProperties>
</file>